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Table0.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rFonts w:asciiTheme="minorHAnsi" w:eastAsiaTheme="minorHAnsi" w:hAnsiTheme="minorHAnsi" w:cstheme="minorBidi"/>
          <w:b w:val="0"/>
          <w:smallCaps w:val="0"/>
          <w:color w:val="auto"/>
          <w:sz w:val="22"/>
          <w:szCs w:val="22"/>
          <w:lang w:eastAsia="en-US"/>
        </w:rPr>
      </w:sdtEndPr>
      <w:sdtContent>
        <w:p w14:paraId="58AEC759" w14:textId="06EB1D7F" w:rsidR="009F00FD" w:rsidRPr="00EA748D" w:rsidRDefault="00EF1C0C" w:rsidP="009F00FD">
          <w:pPr>
            <w:pStyle w:val="NoSpacing"/>
            <w:rPr>
              <w:rFonts w:ascii="Cambria" w:hAnsi="Cambria"/>
              <w:lang w:val="hr-HR"/>
            </w:rPr>
          </w:pPr>
          <w:r w:rsidRPr="00EA748D">
            <w:rPr>
              <w:rFonts w:ascii="Cambria" w:hAnsi="Cambria"/>
              <w:noProof/>
              <w:lang w:val="hr-HR" w:eastAsia="hr-HR"/>
            </w:rPr>
            <mc:AlternateContent>
              <mc:Choice Requires="wpg">
                <w:drawing>
                  <wp:anchor distT="0" distB="0" distL="114300" distR="114300" simplePos="0" relativeHeight="251668480" behindDoc="1" locked="0" layoutInCell="1" allowOverlap="1" wp14:anchorId="416A4E12" wp14:editId="51B8252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91740" cy="10166985"/>
                    <wp:effectExtent l="0" t="0" r="36195" b="24765"/>
                    <wp:wrapNone/>
                    <wp:docPr id="20"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1740" cy="10166985"/>
                              <a:chOff x="0" y="0"/>
                              <a:chExt cx="2194560" cy="9125712"/>
                            </a:xfrm>
                          </wpg:grpSpPr>
                          <wps:wsp>
                            <wps:cNvPr id="21" name="Pravokutnik 3"/>
                            <wps:cNvSpPr/>
                            <wps:spPr>
                              <a:xfrm>
                                <a:off x="0" y="0"/>
                                <a:ext cx="194535" cy="9125712"/>
                              </a:xfrm>
                              <a:prstGeom prst="rect">
                                <a:avLst/>
                              </a:prstGeom>
                              <a:solidFill>
                                <a:srgbClr val="00A0DE"/>
                              </a:solidFill>
                              <a:ln>
                                <a:solidFill>
                                  <a:srgbClr val="00A0D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00A0DE"/>
                              </a:solidFill>
                              <a:ln>
                                <a:solidFill>
                                  <a:srgbClr val="00A0D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89159" w14:textId="77777777" w:rsidR="009F00FD" w:rsidRDefault="009F00FD" w:rsidP="009F00FD">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43633"/>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rgbClr val="00A0DE"/>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rgbClr val="00A0DE">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rgbClr val="00A0DE">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rgbClr val="00A0DE">
                                        <a:alpha val="20000"/>
                                      </a:srgb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416A4E12" id="Grupa 2" o:spid="_x0000_s1026" style="position:absolute;margin-left:0;margin-top:0;width:196.2pt;height:800.55pt;z-index:-25164800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" fillcolor="#00a0de" strokecolor="#00a0de"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" adj="18883" fillcolor="#00a0de" strokecolor="#00a0de" strokeweight="1pt">
                      <v:textbox inset=",0,14.4pt,0">
                        <w:txbxContent>
                          <w:p w14:paraId="1D589159" w14:textId="77777777" w:rsidR="009F00FD" w:rsidRDefault="009F00FD" w:rsidP="009F00FD">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" path="m,l39,152,84,304r38,113l122,440,76,306,39,180,6,53,,xe" fillcolor="#44546a [3215]" strokecolor="#00a0de"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" path="m,l8,19,37,93r30,74l116,269r-8,l60,169,30,98,1,25,,xe" fillcolor="#44546a [3215]" strokecolor="#00a0de"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" path="m,l,,1,79r2,80l12,317,23,476,39,634,58,792,83,948r24,138l135,1223r5,49l138,1262,105,1106,77,949,53,792,35,634,20,476,9,317,2,159,,79,,xe" fillcolor="#44546a [3215]" strokecolor="#00a0de"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" path="m45,r,l35,66r-9,67l14,267,6,401,3,534,6,669r8,134l18,854r,-3l9,814,8,803,1,669,,534,3,401,12,267,25,132,34,66,45,xe" fillcolor="#44546a [3215]" strokecolor="#00a0de"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436;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" path="m,l10,44r11,82l34,207r19,86l75,380r25,86l120,521r21,55l152,618r2,11l140,595,115,532,93,468,67,383,47,295,28,207,12,104,,xe" fillcolor="#44546a [3215]" strokecolor="#00a0de"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" path="m394,r,l356,38,319,77r-35,40l249,160r-42,58l168,276r-37,63l98,402,69,467,45,535,26,604,14,673,7,746,6,766,,749r1,-5l7,673,21,603,40,533,65,466,94,400r33,-64l164,275r40,-60l248,158r34,-42l318,76,354,37,394,xe" fillcolor="#44546a [3215]" strokecolor="#00a0de"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" path="m,l6,16r1,3l11,80r9,52l33,185r3,9l21,161,15,145,5,81,1,41,,xe" fillcolor="#44546a [3215]" strokecolor="#00a0de"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" path="m,l6,16,21,49,33,84r12,34l44,118,13,53,11,42,,xe" fillcolor="#44546a [3215]" strokecolor="#00a0de"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" path="m,l41,155,86,309r39,116l125,450,79,311,41,183,7,54,,xe" fillcolor="#44546a [3215]" strokecolor="#00a0de"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" path="m,l8,20,37,96r32,74l118,275r-9,l61,174,30,100,,26,,xe" fillcolor="#44546a [3215]" strokecolor="#00a0de"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" path="m402,r,1l363,39,325,79r-35,42l255,164r-44,58l171,284r-38,62l100,411,71,478,45,546,27,617,13,689,7,761r,21l,765r1,-4l7,688,21,616,40,545,66,475,95,409r35,-66l167,281r42,-61l253,163r34,-43l324,78,362,38,402,xe" fillcolor="#44546a [3215]" strokecolor="#00a0de"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EA748D">
            <w:rPr>
              <w:rFonts w:ascii="Cambria" w:hAnsi="Cambria"/>
              <w:noProof/>
              <w:lang w:val="hr-HR" w:eastAsia="hr-HR"/>
            </w:rPr>
            <mc:AlternateContent>
              <mc:Choice Requires="wps">
                <w:drawing>
                  <wp:anchor distT="0" distB="0" distL="114300" distR="114300" simplePos="0" relativeHeight="251669504" behindDoc="0" locked="0" layoutInCell="1" allowOverlap="1" wp14:anchorId="2641E8F9" wp14:editId="220AE53A">
                    <wp:simplePos x="0" y="0"/>
                    <mc:AlternateContent>
                      <mc:Choice Requires="wp14">
                        <wp:positionH relativeFrom="page">
                          <wp14:pctPosHOffset>42000</wp14:pctPosHOffset>
                        </wp:positionH>
                      </mc:Choice>
                      <mc:Fallback>
                        <wp:positionH relativeFrom="page">
                          <wp:posOffset>3178175</wp:posOffset>
                        </wp:positionH>
                      </mc:Fallback>
                    </mc:AlternateContent>
                    <mc:AlternateContent>
                      <mc:Choice Requires="wp14">
                        <wp:positionV relativeFrom="page">
                          <wp14:pctPosVOffset>17500</wp14:pctPosVOffset>
                        </wp:positionV>
                      </mc:Choice>
                      <mc:Fallback>
                        <wp:positionV relativeFrom="page">
                          <wp:posOffset>1872615</wp:posOffset>
                        </wp:positionV>
                      </mc:Fallback>
                    </mc:AlternateContent>
                    <wp:extent cx="3405505" cy="2680335"/>
                    <wp:effectExtent l="0" t="0" r="3175" b="3175"/>
                    <wp:wrapNone/>
                    <wp:docPr id="14"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5505" cy="268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0EF807" w14:textId="77777777" w:rsidR="009F00FD" w:rsidRPr="00140F4C" w:rsidRDefault="009F00FD" w:rsidP="009F00FD">
                                <w:pPr>
                                  <w:rPr>
                                    <w:rFonts w:ascii="Cambria" w:hAnsi="Cambria" w:cs="Arial"/>
                                    <w:b/>
                                    <w:iCs/>
                                    <w:smallCaps/>
                                    <w:color w:val="00A0DE"/>
                                    <w:sz w:val="72"/>
                                    <w:szCs w:val="28"/>
                                    <w:lang w:val="hr-HR"/>
                                  </w:rPr>
                                </w:pPr>
                                <w:r w:rsidRPr="00140F4C">
                                  <w:rPr>
                                    <w:rFonts w:ascii="Cambria" w:hAnsi="Cambria" w:cs="Arial"/>
                                    <w:b/>
                                    <w:iCs/>
                                    <w:smallCaps/>
                                    <w:color w:val="00A0DE"/>
                                    <w:sz w:val="72"/>
                                    <w:szCs w:val="28"/>
                                    <w:lang w:val="hr-HR"/>
                                  </w:rPr>
                                  <w:t>Procedura odgovora na incidente povrede osobnih podataka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641E8F9" id="_x0000_t202" coordsize="21600,21600" o:spt="202" path="m,l,21600r21600,l21600,xe">
                    <v:stroke joinstyle="miter"/>
                    <v:path gradientshapeok="t" o:connecttype="rect"/>
                  </v:shapetype>
                  <v:shape id="Tekstni okvir 1" o:spid="_x0000_s1055" type="#_x0000_t202" style="position:absolute;margin-left:0;margin-top:0;width:268.15pt;height:211.05pt;z-index:251669504;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" filled="f" stroked="f" strokeweight=".5pt">
                    <v:textbox style="mso-fit-shape-to-text:t" inset="0,0,0,0">
                      <w:txbxContent>
                        <w:p w14:paraId="700EF807" w14:textId="77777777" w:rsidR="009F00FD" w:rsidRPr="00140F4C" w:rsidRDefault="009F00FD" w:rsidP="009F00FD">
                          <w:pPr>
                            <w:rPr>
                              <w:rFonts w:ascii="Cambria" w:hAnsi="Cambria" w:cs="Arial"/>
                              <w:b/>
                              <w:iCs/>
                              <w:smallCaps/>
                              <w:color w:val="00A0DE"/>
                              <w:sz w:val="72"/>
                              <w:szCs w:val="28"/>
                              <w:lang w:val="hr-HR"/>
                            </w:rPr>
                          </w:pPr>
                          <w:r w:rsidRPr="00140F4C">
                            <w:rPr>
                              <w:rFonts w:ascii="Cambria" w:hAnsi="Cambria" w:cs="Arial"/>
                              <w:b/>
                              <w:iCs/>
                              <w:smallCaps/>
                              <w:color w:val="00A0DE"/>
                              <w:sz w:val="72"/>
                              <w:szCs w:val="28"/>
                              <w:lang w:val="hr-HR"/>
                            </w:rPr>
                            <w:t>Procedura odgovora na incidente povrede osobnih podataka</w:t>
                          </w:r>
                        </w:p>
                      </w:txbxContent>
                    </v:textbox>
                    <w10:wrap anchorx="page" anchory="page"/>
                  </v:shape>
                </w:pict>
              </mc:Fallback>
            </mc:AlternateContent>
          </w:r>
        </w:p>
        <w:p w14:paraId="442292A0" w14:textId="48D0513D" w:rsidR="009F00FD" w:rsidRPr="00EA748D" w:rsidRDefault="009F00FD" w:rsidP="002606BD">
          <w:pPr>
            <w:jc w:val="center"/>
            <w:rPr>
              <w:lang w:val="hr-HR"/>
            </w:rPr>
          </w:pPr>
          <w:r w:rsidRPr="00EA748D">
            <w:rPr>
              <w:lang w:val="hr-HR"/>
            </w:rPr>
            <w:br w:type="page"/>
          </w:r>
        </w:p>
      </w:sdtContent>
    </w:sdt>
    <w:p w14:paraId="7141E405" w14:textId="1278A59E" w:rsidR="002F2251" w:rsidRPr="00EA748D" w:rsidRDefault="002F2251" w:rsidP="002F2251">
      <w:pPr>
        <w:spacing w:after="120"/>
        <w:jc w:val="both"/>
        <w:rPr>
          <w:rFonts w:ascii="Cambria" w:hAnsi="Cambria"/>
          <w:sz w:val="24"/>
          <w:szCs w:val="24"/>
          <w:lang w:val="hr-HR"/>
        </w:rPr>
      </w:pPr>
      <w:bookmarkStart w:id="0" w:name="_Hlk41249378"/>
      <w:r w:rsidRPr="00EA748D">
        <w:rPr>
          <w:rFonts w:ascii="Cambria" w:hAnsi="Cambria"/>
          <w:sz w:val="24"/>
          <w:szCs w:val="24"/>
          <w:lang w:val="hr-HR"/>
        </w:rPr>
        <w:lastRenderedPageBreak/>
        <w:t xml:space="preserve">Temeljem odluke </w:t>
      </w:r>
      <w:r w:rsidR="00EA748D" w:rsidRPr="00EA748D">
        <w:rPr>
          <w:rFonts w:ascii="Cambria" w:hAnsi="Cambria"/>
          <w:sz w:val="24"/>
          <w:szCs w:val="24"/>
          <w:lang w:val="hr-HR"/>
        </w:rPr>
        <w:t>Uprave ANO d.o.o., Ilica 216, Zagreb (dalje u tekst Tvrtka)</w:t>
      </w:r>
      <w:r w:rsidRPr="00EA748D">
        <w:rPr>
          <w:rFonts w:ascii="Cambria" w:hAnsi="Cambria"/>
          <w:sz w:val="24"/>
          <w:szCs w:val="24"/>
          <w:lang w:val="hr-HR"/>
        </w:rPr>
        <w:t xml:space="preserve">, dana </w:t>
      </w:r>
      <w:r w:rsidR="00EA748D" w:rsidRPr="00EA748D">
        <w:rPr>
          <w:rFonts w:ascii="Cambria" w:hAnsi="Cambria"/>
          <w:sz w:val="24"/>
          <w:szCs w:val="24"/>
          <w:lang w:val="hr-HR"/>
        </w:rPr>
        <w:t>25</w:t>
      </w:r>
      <w:r w:rsidRPr="00EA748D">
        <w:rPr>
          <w:rFonts w:ascii="Cambria" w:hAnsi="Cambria"/>
          <w:sz w:val="24"/>
          <w:szCs w:val="24"/>
          <w:lang w:val="hr-HR"/>
        </w:rPr>
        <w:t>.</w:t>
      </w:r>
      <w:r w:rsidR="00EA748D" w:rsidRPr="00EA748D">
        <w:rPr>
          <w:rFonts w:ascii="Cambria" w:hAnsi="Cambria"/>
          <w:sz w:val="24"/>
          <w:szCs w:val="24"/>
          <w:lang w:val="hr-HR"/>
        </w:rPr>
        <w:t xml:space="preserve">06.2021 </w:t>
      </w:r>
      <w:r w:rsidRPr="00EA748D">
        <w:rPr>
          <w:rFonts w:ascii="Cambria" w:hAnsi="Cambria"/>
          <w:sz w:val="24"/>
          <w:szCs w:val="24"/>
          <w:lang w:val="hr-HR"/>
        </w:rPr>
        <w:t>godine, don</w:t>
      </w:r>
      <w:r w:rsidR="00EA748D" w:rsidRPr="00EA748D">
        <w:rPr>
          <w:rFonts w:ascii="Cambria" w:hAnsi="Cambria"/>
          <w:sz w:val="24"/>
          <w:szCs w:val="24"/>
          <w:lang w:val="hr-HR"/>
        </w:rPr>
        <w:t>e</w:t>
      </w:r>
      <w:r w:rsidRPr="00EA748D">
        <w:rPr>
          <w:rFonts w:ascii="Cambria" w:hAnsi="Cambria"/>
          <w:sz w:val="24"/>
          <w:szCs w:val="24"/>
          <w:lang w:val="hr-HR"/>
        </w:rPr>
        <w:t>s</w:t>
      </w:r>
      <w:r w:rsidR="00EA748D" w:rsidRPr="00EA748D">
        <w:rPr>
          <w:rFonts w:ascii="Cambria" w:hAnsi="Cambria"/>
          <w:sz w:val="24"/>
          <w:szCs w:val="24"/>
          <w:lang w:val="hr-HR"/>
        </w:rPr>
        <w:t>en</w:t>
      </w:r>
      <w:r w:rsidRPr="00EA748D">
        <w:rPr>
          <w:rFonts w:ascii="Cambria" w:hAnsi="Cambria"/>
          <w:sz w:val="24"/>
          <w:szCs w:val="24"/>
          <w:lang w:val="hr-HR"/>
        </w:rPr>
        <w:t xml:space="preserve"> </w:t>
      </w:r>
      <w:r w:rsidR="00EA748D" w:rsidRPr="00EA748D">
        <w:rPr>
          <w:rFonts w:ascii="Cambria" w:hAnsi="Cambria"/>
          <w:sz w:val="24"/>
          <w:szCs w:val="24"/>
          <w:lang w:val="hr-HR"/>
        </w:rPr>
        <w:t>j</w:t>
      </w:r>
      <w:r w:rsidRPr="00EA748D">
        <w:rPr>
          <w:rFonts w:ascii="Cambria" w:hAnsi="Cambria"/>
          <w:sz w:val="24"/>
          <w:szCs w:val="24"/>
          <w:lang w:val="hr-HR"/>
        </w:rPr>
        <w:t>e sljedeć</w:t>
      </w:r>
      <w:r w:rsidR="00EA748D" w:rsidRPr="00EA748D">
        <w:rPr>
          <w:rFonts w:ascii="Cambria" w:hAnsi="Cambria"/>
          <w:sz w:val="24"/>
          <w:szCs w:val="24"/>
          <w:lang w:val="hr-HR"/>
        </w:rPr>
        <w:t xml:space="preserve">i dokument </w:t>
      </w:r>
      <w:r w:rsidRPr="00EA748D">
        <w:rPr>
          <w:rFonts w:ascii="Cambria" w:hAnsi="Cambria"/>
          <w:sz w:val="24"/>
          <w:szCs w:val="24"/>
          <w:lang w:val="hr-HR"/>
        </w:rPr>
        <w:t>:</w:t>
      </w:r>
    </w:p>
    <w:bookmarkEnd w:id="0"/>
    <w:p w14:paraId="5FC23632" w14:textId="77777777" w:rsidR="009F00FD" w:rsidRPr="00EA748D" w:rsidRDefault="009F00FD" w:rsidP="009F00FD">
      <w:pPr>
        <w:rPr>
          <w:rFonts w:ascii="Cambria" w:hAnsi="Cambria" w:cs="Arial"/>
          <w:lang w:val="hr-HR"/>
        </w:rPr>
      </w:pPr>
    </w:p>
    <w:p w14:paraId="38A61313" w14:textId="77777777" w:rsidR="009F00FD" w:rsidRPr="00EA748D" w:rsidRDefault="009F00FD" w:rsidP="009F00FD">
      <w:pPr>
        <w:rPr>
          <w:rFonts w:ascii="Cambria" w:hAnsi="Cambria" w:cs="Arial"/>
          <w:lang w:val="hr-HR"/>
        </w:rPr>
      </w:pPr>
    </w:p>
    <w:p w14:paraId="5636A3DB" w14:textId="77777777" w:rsidR="009F00FD" w:rsidRPr="00EA748D" w:rsidRDefault="009F00FD" w:rsidP="009F00FD">
      <w:pPr>
        <w:rPr>
          <w:rFonts w:ascii="Cambria" w:hAnsi="Cambria" w:cs="Arial"/>
          <w:lang w:val="hr-HR"/>
        </w:rPr>
      </w:pPr>
    </w:p>
    <w:p w14:paraId="0938EE3D" w14:textId="77777777" w:rsidR="009F00FD" w:rsidRPr="00EA748D" w:rsidRDefault="009F00FD" w:rsidP="009F00FD">
      <w:pPr>
        <w:jc w:val="center"/>
        <w:rPr>
          <w:rFonts w:ascii="Cambria" w:hAnsi="Cambria"/>
          <w:b/>
          <w:caps/>
          <w:color w:val="44546A" w:themeColor="text2"/>
          <w:sz w:val="44"/>
          <w:lang w:val="hr-HR"/>
        </w:rPr>
      </w:pPr>
      <w:r w:rsidRPr="00EA748D">
        <w:rPr>
          <w:rFonts w:ascii="Cambria" w:hAnsi="Cambria"/>
          <w:b/>
          <w:caps/>
          <w:color w:val="44546A" w:themeColor="text2"/>
          <w:sz w:val="44"/>
          <w:lang w:val="hr-HR"/>
        </w:rPr>
        <w:t>PROCEDURA ODGOVORA NA INCIDENTE POVREDE OSOBNIH PODATAKA</w:t>
      </w:r>
    </w:p>
    <w:p w14:paraId="6818604A" w14:textId="77777777" w:rsidR="009F00FD" w:rsidRPr="00EA748D" w:rsidRDefault="009F00FD" w:rsidP="009F00FD">
      <w:pPr>
        <w:jc w:val="center"/>
        <w:rPr>
          <w:rFonts w:ascii="Cambria" w:hAnsi="Cambria"/>
          <w:b/>
          <w:color w:val="44546A" w:themeColor="text2"/>
          <w:sz w:val="44"/>
          <w:lang w:val="hr-HR"/>
        </w:rPr>
      </w:pPr>
    </w:p>
    <w:p w14:paraId="0A32F7B0" w14:textId="77777777" w:rsidR="009F00FD" w:rsidRPr="00EA748D" w:rsidRDefault="009F00FD" w:rsidP="009F00FD">
      <w:pPr>
        <w:pStyle w:val="ListParagraph"/>
        <w:numPr>
          <w:ilvl w:val="0"/>
          <w:numId w:val="19"/>
        </w:numPr>
        <w:spacing w:line="276" w:lineRule="auto"/>
        <w:rPr>
          <w:rFonts w:ascii="Cambria" w:hAnsi="Cambria" w:cs="Arial"/>
          <w:b/>
          <w:lang w:val="hr-HR"/>
        </w:rPr>
      </w:pPr>
      <w:r w:rsidRPr="00EA748D">
        <w:rPr>
          <w:rFonts w:ascii="Cambria" w:hAnsi="Cambria" w:cs="Arial"/>
          <w:b/>
          <w:lang w:val="hr-HR"/>
        </w:rPr>
        <w:t>Naziv procedure: Procedura odgovora na incidente povrede osobnih podataka</w:t>
      </w:r>
    </w:p>
    <w:p w14:paraId="6054D7A1" w14:textId="182FE5EE" w:rsidR="009F00FD" w:rsidRPr="00EA748D" w:rsidRDefault="009F00FD" w:rsidP="009F00FD">
      <w:pPr>
        <w:pStyle w:val="ListParagraph"/>
        <w:numPr>
          <w:ilvl w:val="0"/>
          <w:numId w:val="19"/>
        </w:numPr>
        <w:spacing w:line="276" w:lineRule="auto"/>
        <w:rPr>
          <w:rFonts w:ascii="Cambria" w:hAnsi="Cambria" w:cs="Arial"/>
          <w:b/>
          <w:lang w:val="hr-HR"/>
        </w:rPr>
      </w:pPr>
      <w:r w:rsidRPr="00EA748D">
        <w:rPr>
          <w:rFonts w:ascii="Cambria" w:hAnsi="Cambria" w:cs="Arial"/>
          <w:b/>
          <w:lang w:val="hr-HR"/>
        </w:rPr>
        <w:t>Datum usvajanja:  10.11.2025</w:t>
      </w:r>
      <w:r w:rsidR="00EA748D" w:rsidRPr="00EA748D">
        <w:rPr>
          <w:rFonts w:ascii="Cambria" w:hAnsi="Cambria" w:cs="Arial"/>
          <w:b/>
          <w:lang w:val="hr-HR"/>
        </w:rPr>
      </w:r>
      <w:r w:rsidRPr="00EA748D">
        <w:rPr>
          <w:rFonts w:ascii="Cambria" w:hAnsi="Cambria" w:cs="Arial"/>
          <w:b/>
          <w:lang w:val="hr-HR"/>
        </w:rPr>
      </w:r>
      <w:r w:rsidR="002F2251" w:rsidRPr="00EA748D">
        <w:rPr>
          <w:rFonts w:ascii="Cambria" w:hAnsi="Cambria" w:cs="Arial"/>
          <w:b/>
          <w:lang w:val="hr-HR"/>
        </w:rPr>
      </w:r>
      <w:r w:rsidR="00233A42">
        <w:rPr>
          <w:rFonts w:ascii="Cambria" w:hAnsi="Cambria" w:cs="Arial"/>
          <w:b/>
          <w:lang w:val="hr-HR"/>
        </w:rPr>
      </w:r>
      <w:r w:rsidRPr="00EA748D">
        <w:rPr>
          <w:rFonts w:ascii="Cambria" w:hAnsi="Cambria" w:cs="Arial"/>
          <w:b/>
          <w:lang w:val="hr-HR"/>
        </w:rPr>
      </w:r>
      <w:r w:rsidR="00EA748D" w:rsidRPr="00EA748D">
        <w:rPr>
          <w:rFonts w:ascii="Cambria" w:hAnsi="Cambria" w:cs="Arial"/>
          <w:b/>
          <w:lang w:val="hr-HR"/>
        </w:rPr>
      </w:r>
      <w:r w:rsidR="00233A42">
        <w:rPr>
          <w:rFonts w:ascii="Cambria" w:hAnsi="Cambria" w:cs="Arial"/>
          <w:b/>
          <w:lang w:val="hr-HR"/>
        </w:rPr>
      </w:r>
    </w:p>
    <w:p w14:paraId="31E11A46" w14:textId="77777777" w:rsidR="009F00FD" w:rsidRPr="00EA748D" w:rsidRDefault="009F00FD" w:rsidP="009F00FD">
      <w:pPr>
        <w:pStyle w:val="ListParagraph"/>
        <w:numPr>
          <w:ilvl w:val="0"/>
          <w:numId w:val="19"/>
        </w:numPr>
        <w:spacing w:line="276" w:lineRule="auto"/>
        <w:rPr>
          <w:rFonts w:ascii="Cambria" w:hAnsi="Cambria" w:cs="Arial"/>
          <w:b/>
          <w:lang w:val="hr-HR"/>
        </w:rPr>
      </w:pPr>
      <w:r w:rsidRPr="00EA748D">
        <w:rPr>
          <w:rFonts w:ascii="Cambria" w:hAnsi="Cambria" w:cs="Arial"/>
          <w:b/>
          <w:lang w:val="hr-HR"/>
        </w:rPr>
        <w:t xml:space="preserve">Pregled odgovornosti (RACI): </w:t>
      </w:r>
    </w:p>
    <w:p w14:paraId="23B9C0A7" w14:textId="77777777" w:rsidR="009F00FD" w:rsidRPr="00EA748D" w:rsidRDefault="009F00FD" w:rsidP="009F00FD">
      <w:pPr>
        <w:spacing w:line="276" w:lineRule="auto"/>
        <w:rPr>
          <w:rFonts w:ascii="Cambria" w:hAnsi="Cambria" w:cs="Arial"/>
          <w:b/>
          <w:lang w:val="hr-HR"/>
        </w:rPr>
      </w:pPr>
    </w:p>
    <w:tbl>
      <w:tblPr>
        <w:tblW w:w="4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9"/>
        <w:gridCol w:w="1828"/>
        <w:gridCol w:w="1844"/>
        <w:gridCol w:w="2189"/>
      </w:tblGrid>
      <w:tr w:rsidR="002606BD" w:rsidRPr="00EA748D" w14:paraId="5F066E38" w14:textId="77777777" w:rsidTr="00EA748D">
        <w:trPr>
          <w:trHeight w:val="649"/>
          <w:jc w:val="center"/>
        </w:trPr>
        <w:tc>
          <w:tcPr>
            <w:tcW w:w="1169" w:type="pct"/>
            <w:vAlign w:val="center"/>
          </w:tcPr>
          <w:p w14:paraId="28209C9D" w14:textId="77777777" w:rsidR="002606BD" w:rsidRPr="00EA748D" w:rsidRDefault="002606BD" w:rsidP="005376BA">
            <w:pPr>
              <w:rPr>
                <w:rFonts w:ascii="Cambria" w:hAnsi="Cambria" w:cs="Arial"/>
                <w:lang w:val="hr-HR"/>
              </w:rPr>
            </w:pPr>
          </w:p>
        </w:tc>
        <w:tc>
          <w:tcPr>
            <w:tcW w:w="1195" w:type="pct"/>
            <w:vAlign w:val="center"/>
          </w:tcPr>
          <w:p w14:paraId="52A30AA1" w14:textId="6C0D5307" w:rsidR="002606BD" w:rsidRPr="00EA748D" w:rsidRDefault="00EA748D" w:rsidP="005376BA">
            <w:pPr>
              <w:jc w:val="center"/>
              <w:rPr>
                <w:rFonts w:ascii="Cambria" w:hAnsi="Cambria"/>
                <w:lang w:val="hr-HR"/>
              </w:rPr>
            </w:pPr>
            <w:r w:rsidRPr="00EA748D">
              <w:rPr>
                <w:rFonts w:ascii="Cambria" w:hAnsi="Cambria"/>
                <w:lang w:val="hr-HR"/>
              </w:rPr>
              <w:t>Uprava</w:t>
            </w:r>
          </w:p>
        </w:tc>
        <w:tc>
          <w:tcPr>
            <w:tcW w:w="1205" w:type="pct"/>
            <w:vAlign w:val="center"/>
          </w:tcPr>
          <w:p w14:paraId="53DBA398" w14:textId="1B41AEB4" w:rsidR="002606BD" w:rsidRPr="00EA748D" w:rsidRDefault="002606BD" w:rsidP="005376BA">
            <w:pPr>
              <w:jc w:val="center"/>
              <w:rPr>
                <w:rFonts w:ascii="Cambria" w:hAnsi="Cambria"/>
                <w:lang w:val="hr-HR"/>
              </w:rPr>
            </w:pPr>
            <w:r w:rsidRPr="00EA748D">
              <w:rPr>
                <w:rFonts w:ascii="Cambria" w:hAnsi="Cambria"/>
                <w:lang w:val="hr-HR"/>
              </w:rPr>
              <w:t>Administrator informacijskog sustava</w:t>
            </w:r>
          </w:p>
        </w:tc>
        <w:tc>
          <w:tcPr>
            <w:tcW w:w="1431" w:type="pct"/>
            <w:vAlign w:val="center"/>
          </w:tcPr>
          <w:p w14:paraId="2C1FE7A5" w14:textId="41D7E989" w:rsidR="002606BD" w:rsidRPr="00EA748D" w:rsidRDefault="002606BD" w:rsidP="00403513">
            <w:pPr>
              <w:jc w:val="center"/>
              <w:rPr>
                <w:rFonts w:ascii="Cambria" w:hAnsi="Cambria"/>
                <w:lang w:val="hr-HR"/>
              </w:rPr>
            </w:pPr>
            <w:r w:rsidRPr="00EA748D">
              <w:rPr>
                <w:rFonts w:ascii="Cambria" w:hAnsi="Cambria"/>
                <w:lang w:val="hr-HR"/>
              </w:rPr>
              <w:t>Službenik</w:t>
            </w:r>
            <w:r w:rsidR="00EA748D" w:rsidRPr="00EA748D">
              <w:rPr>
                <w:rFonts w:ascii="Cambria" w:hAnsi="Cambria"/>
                <w:lang w:val="hr-HR"/>
              </w:rPr>
              <w:t xml:space="preserve"> </w:t>
            </w:r>
            <w:r w:rsidRPr="00EA748D">
              <w:rPr>
                <w:rFonts w:ascii="Cambria" w:hAnsi="Cambria"/>
                <w:lang w:val="hr-HR"/>
              </w:rPr>
              <w:t>za zaštitu osobnih podataka</w:t>
            </w:r>
          </w:p>
        </w:tc>
      </w:tr>
      <w:tr w:rsidR="002606BD" w:rsidRPr="00EA748D" w14:paraId="377607A5" w14:textId="77777777" w:rsidTr="00EA748D">
        <w:trPr>
          <w:trHeight w:val="414"/>
          <w:jc w:val="center"/>
        </w:trPr>
        <w:tc>
          <w:tcPr>
            <w:tcW w:w="1169" w:type="pct"/>
            <w:vAlign w:val="center"/>
          </w:tcPr>
          <w:p w14:paraId="14BF4CE9" w14:textId="77777777" w:rsidR="002606BD" w:rsidRPr="00EA748D" w:rsidRDefault="002606BD" w:rsidP="005376BA">
            <w:pPr>
              <w:rPr>
                <w:rFonts w:ascii="Cambria" w:hAnsi="Cambria" w:cs="Arial"/>
                <w:b/>
                <w:lang w:val="hr-HR"/>
              </w:rPr>
            </w:pPr>
            <w:r w:rsidRPr="00EA748D">
              <w:rPr>
                <w:rFonts w:ascii="Cambria" w:hAnsi="Cambria" w:cs="Arial"/>
                <w:b/>
                <w:lang w:val="hr-HR"/>
              </w:rPr>
              <w:t>Iniciranje izrade</w:t>
            </w:r>
          </w:p>
        </w:tc>
        <w:tc>
          <w:tcPr>
            <w:tcW w:w="1195" w:type="pct"/>
            <w:vAlign w:val="center"/>
          </w:tcPr>
          <w:p w14:paraId="4A50B8B2" w14:textId="77777777" w:rsidR="002606BD" w:rsidRPr="00EA748D" w:rsidRDefault="002606BD" w:rsidP="005376BA">
            <w:pPr>
              <w:jc w:val="center"/>
              <w:rPr>
                <w:rFonts w:ascii="Cambria" w:hAnsi="Cambria"/>
                <w:lang w:val="hr-HR"/>
              </w:rPr>
            </w:pPr>
            <w:r w:rsidRPr="00EA748D">
              <w:rPr>
                <w:rFonts w:ascii="Cambria" w:hAnsi="Cambria"/>
                <w:lang w:val="hr-HR"/>
              </w:rPr>
              <w:t>R</w:t>
            </w:r>
          </w:p>
        </w:tc>
        <w:tc>
          <w:tcPr>
            <w:tcW w:w="1205" w:type="pct"/>
            <w:vAlign w:val="center"/>
          </w:tcPr>
          <w:p w14:paraId="15CA5B6F" w14:textId="77777777" w:rsidR="002606BD" w:rsidRPr="00EA748D" w:rsidRDefault="002606BD" w:rsidP="005376BA">
            <w:pPr>
              <w:jc w:val="center"/>
              <w:rPr>
                <w:rFonts w:ascii="Cambria" w:hAnsi="Cambria"/>
                <w:lang w:val="hr-HR"/>
              </w:rPr>
            </w:pPr>
            <w:r w:rsidRPr="00EA748D">
              <w:rPr>
                <w:rFonts w:ascii="Cambria" w:hAnsi="Cambria"/>
                <w:lang w:val="hr-HR"/>
              </w:rPr>
              <w:t>I</w:t>
            </w:r>
          </w:p>
        </w:tc>
        <w:tc>
          <w:tcPr>
            <w:tcW w:w="1431" w:type="pct"/>
            <w:vAlign w:val="center"/>
          </w:tcPr>
          <w:p w14:paraId="0F2271D7" w14:textId="77777777" w:rsidR="002606BD" w:rsidRPr="00EA748D" w:rsidRDefault="002606BD" w:rsidP="005376BA">
            <w:pPr>
              <w:jc w:val="center"/>
              <w:rPr>
                <w:rFonts w:ascii="Cambria" w:hAnsi="Cambria"/>
                <w:lang w:val="hr-HR"/>
              </w:rPr>
            </w:pPr>
            <w:r w:rsidRPr="00EA748D">
              <w:rPr>
                <w:rFonts w:ascii="Cambria" w:hAnsi="Cambria"/>
                <w:lang w:val="hr-HR"/>
              </w:rPr>
              <w:t>I</w:t>
            </w:r>
          </w:p>
        </w:tc>
      </w:tr>
      <w:tr w:rsidR="002606BD" w:rsidRPr="00EA748D" w14:paraId="634BA7BB" w14:textId="77777777" w:rsidTr="00EA748D">
        <w:trPr>
          <w:trHeight w:val="408"/>
          <w:jc w:val="center"/>
        </w:trPr>
        <w:tc>
          <w:tcPr>
            <w:tcW w:w="1169" w:type="pct"/>
            <w:vAlign w:val="center"/>
          </w:tcPr>
          <w:p w14:paraId="461003CE" w14:textId="77777777" w:rsidR="002606BD" w:rsidRPr="00EA748D" w:rsidRDefault="002606BD" w:rsidP="005376BA">
            <w:pPr>
              <w:rPr>
                <w:rFonts w:ascii="Cambria" w:hAnsi="Cambria" w:cs="Arial"/>
                <w:b/>
                <w:lang w:val="hr-HR"/>
              </w:rPr>
            </w:pPr>
            <w:r w:rsidRPr="00EA748D">
              <w:rPr>
                <w:rFonts w:ascii="Cambria" w:hAnsi="Cambria" w:cs="Arial"/>
                <w:b/>
                <w:lang w:val="hr-HR"/>
              </w:rPr>
              <w:t>Izrada</w:t>
            </w:r>
          </w:p>
        </w:tc>
        <w:tc>
          <w:tcPr>
            <w:tcW w:w="1195" w:type="pct"/>
            <w:vAlign w:val="center"/>
          </w:tcPr>
          <w:p w14:paraId="0B697745" w14:textId="77777777" w:rsidR="002606BD" w:rsidRPr="00EA748D" w:rsidRDefault="002606BD" w:rsidP="005376BA">
            <w:pPr>
              <w:jc w:val="center"/>
              <w:rPr>
                <w:rFonts w:ascii="Cambria" w:hAnsi="Cambria"/>
                <w:lang w:val="hr-HR"/>
              </w:rPr>
            </w:pPr>
            <w:r w:rsidRPr="00EA748D">
              <w:rPr>
                <w:rFonts w:ascii="Cambria" w:hAnsi="Cambria"/>
                <w:lang w:val="hr-HR"/>
              </w:rPr>
              <w:t>R</w:t>
            </w:r>
          </w:p>
        </w:tc>
        <w:tc>
          <w:tcPr>
            <w:tcW w:w="1205" w:type="pct"/>
            <w:vAlign w:val="center"/>
          </w:tcPr>
          <w:p w14:paraId="68114C95" w14:textId="77777777" w:rsidR="002606BD" w:rsidRPr="00EA748D" w:rsidRDefault="002606BD" w:rsidP="005376BA">
            <w:pPr>
              <w:jc w:val="center"/>
              <w:rPr>
                <w:rFonts w:ascii="Cambria" w:hAnsi="Cambria"/>
                <w:lang w:val="hr-HR"/>
              </w:rPr>
            </w:pPr>
            <w:r w:rsidRPr="00EA748D">
              <w:rPr>
                <w:rFonts w:ascii="Cambria" w:hAnsi="Cambria"/>
                <w:lang w:val="hr-HR"/>
              </w:rPr>
              <w:t>C</w:t>
            </w:r>
          </w:p>
        </w:tc>
        <w:tc>
          <w:tcPr>
            <w:tcW w:w="1431" w:type="pct"/>
            <w:vAlign w:val="center"/>
          </w:tcPr>
          <w:p w14:paraId="7AB3EB02" w14:textId="77777777" w:rsidR="002606BD" w:rsidRPr="00EA748D" w:rsidRDefault="002606BD" w:rsidP="005376BA">
            <w:pPr>
              <w:jc w:val="center"/>
              <w:rPr>
                <w:rFonts w:ascii="Cambria" w:hAnsi="Cambria"/>
                <w:lang w:val="hr-HR"/>
              </w:rPr>
            </w:pPr>
            <w:r w:rsidRPr="00EA748D">
              <w:rPr>
                <w:rFonts w:ascii="Cambria" w:hAnsi="Cambria"/>
                <w:lang w:val="hr-HR"/>
              </w:rPr>
              <w:t>C</w:t>
            </w:r>
          </w:p>
        </w:tc>
      </w:tr>
      <w:tr w:rsidR="002606BD" w:rsidRPr="00EA748D" w14:paraId="1EB3B695" w14:textId="77777777" w:rsidTr="00EA748D">
        <w:trPr>
          <w:trHeight w:val="428"/>
          <w:jc w:val="center"/>
        </w:trPr>
        <w:tc>
          <w:tcPr>
            <w:tcW w:w="1169" w:type="pct"/>
            <w:vAlign w:val="center"/>
          </w:tcPr>
          <w:p w14:paraId="686EA273" w14:textId="77777777" w:rsidR="002606BD" w:rsidRPr="00EA748D" w:rsidRDefault="002606BD" w:rsidP="005376BA">
            <w:pPr>
              <w:rPr>
                <w:rFonts w:ascii="Cambria" w:hAnsi="Cambria" w:cs="Arial"/>
                <w:b/>
                <w:lang w:val="hr-HR"/>
              </w:rPr>
            </w:pPr>
            <w:r w:rsidRPr="00EA748D">
              <w:rPr>
                <w:rFonts w:ascii="Cambria" w:hAnsi="Cambria" w:cs="Arial"/>
                <w:b/>
                <w:lang w:val="hr-HR"/>
              </w:rPr>
              <w:t>Revizija</w:t>
            </w:r>
          </w:p>
        </w:tc>
        <w:tc>
          <w:tcPr>
            <w:tcW w:w="1195" w:type="pct"/>
            <w:vAlign w:val="center"/>
          </w:tcPr>
          <w:p w14:paraId="77B865C8" w14:textId="77777777" w:rsidR="002606BD" w:rsidRPr="00EA748D" w:rsidRDefault="002606BD" w:rsidP="005376BA">
            <w:pPr>
              <w:jc w:val="center"/>
              <w:rPr>
                <w:rFonts w:ascii="Cambria" w:hAnsi="Cambria"/>
                <w:lang w:val="hr-HR"/>
              </w:rPr>
            </w:pPr>
            <w:r w:rsidRPr="00EA748D">
              <w:rPr>
                <w:rFonts w:ascii="Cambria" w:hAnsi="Cambria"/>
                <w:lang w:val="hr-HR"/>
              </w:rPr>
              <w:t>R</w:t>
            </w:r>
          </w:p>
        </w:tc>
        <w:tc>
          <w:tcPr>
            <w:tcW w:w="1205" w:type="pct"/>
            <w:vAlign w:val="center"/>
          </w:tcPr>
          <w:p w14:paraId="7825A19D" w14:textId="77777777" w:rsidR="002606BD" w:rsidRPr="00EA748D" w:rsidRDefault="002606BD" w:rsidP="005376BA">
            <w:pPr>
              <w:jc w:val="center"/>
              <w:rPr>
                <w:rFonts w:ascii="Cambria" w:hAnsi="Cambria"/>
                <w:lang w:val="hr-HR"/>
              </w:rPr>
            </w:pPr>
            <w:r w:rsidRPr="00EA748D">
              <w:rPr>
                <w:rFonts w:ascii="Cambria" w:hAnsi="Cambria"/>
                <w:lang w:val="hr-HR"/>
              </w:rPr>
              <w:t>C</w:t>
            </w:r>
          </w:p>
        </w:tc>
        <w:tc>
          <w:tcPr>
            <w:tcW w:w="1431" w:type="pct"/>
            <w:vAlign w:val="center"/>
          </w:tcPr>
          <w:p w14:paraId="56B5FCE5" w14:textId="77777777" w:rsidR="002606BD" w:rsidRPr="00EA748D" w:rsidRDefault="002606BD" w:rsidP="005376BA">
            <w:pPr>
              <w:jc w:val="center"/>
              <w:rPr>
                <w:rFonts w:ascii="Cambria" w:hAnsi="Cambria"/>
                <w:lang w:val="hr-HR"/>
              </w:rPr>
            </w:pPr>
            <w:r w:rsidRPr="00EA748D">
              <w:rPr>
                <w:rFonts w:ascii="Cambria" w:hAnsi="Cambria"/>
                <w:lang w:val="hr-HR"/>
              </w:rPr>
              <w:t>C</w:t>
            </w:r>
          </w:p>
        </w:tc>
      </w:tr>
      <w:tr w:rsidR="002606BD" w:rsidRPr="00EA748D" w14:paraId="4813F71E" w14:textId="77777777" w:rsidTr="00EA748D">
        <w:trPr>
          <w:trHeight w:val="406"/>
          <w:jc w:val="center"/>
        </w:trPr>
        <w:tc>
          <w:tcPr>
            <w:tcW w:w="1169" w:type="pct"/>
            <w:vAlign w:val="center"/>
          </w:tcPr>
          <w:p w14:paraId="6F70405A" w14:textId="77777777" w:rsidR="002606BD" w:rsidRPr="00EA748D" w:rsidRDefault="002606BD" w:rsidP="005376BA">
            <w:pPr>
              <w:rPr>
                <w:rFonts w:ascii="Cambria" w:hAnsi="Cambria" w:cs="Arial"/>
                <w:b/>
                <w:lang w:val="hr-HR"/>
              </w:rPr>
            </w:pPr>
            <w:r w:rsidRPr="00EA748D">
              <w:rPr>
                <w:rFonts w:ascii="Cambria" w:hAnsi="Cambria" w:cs="Arial"/>
                <w:b/>
                <w:lang w:val="hr-HR"/>
              </w:rPr>
              <w:t>Odobravanje</w:t>
            </w:r>
          </w:p>
        </w:tc>
        <w:tc>
          <w:tcPr>
            <w:tcW w:w="1195" w:type="pct"/>
            <w:vAlign w:val="center"/>
          </w:tcPr>
          <w:p w14:paraId="7E7C2D9C" w14:textId="1C616060" w:rsidR="002606BD" w:rsidRPr="00EA748D" w:rsidRDefault="002606BD" w:rsidP="005376BA">
            <w:pPr>
              <w:jc w:val="center"/>
              <w:rPr>
                <w:rFonts w:ascii="Cambria" w:hAnsi="Cambria"/>
                <w:lang w:val="hr-HR"/>
              </w:rPr>
            </w:pPr>
            <w:r w:rsidRPr="00EA748D">
              <w:rPr>
                <w:rFonts w:ascii="Cambria" w:hAnsi="Cambria"/>
                <w:lang w:val="hr-HR"/>
              </w:rPr>
              <w:t>IA,</w:t>
            </w:r>
          </w:p>
        </w:tc>
        <w:tc>
          <w:tcPr>
            <w:tcW w:w="1205" w:type="pct"/>
            <w:vAlign w:val="center"/>
          </w:tcPr>
          <w:p w14:paraId="7CEEC7E2" w14:textId="77777777" w:rsidR="002606BD" w:rsidRPr="00EA748D" w:rsidRDefault="002606BD" w:rsidP="005376BA">
            <w:pPr>
              <w:jc w:val="center"/>
              <w:rPr>
                <w:rFonts w:ascii="Cambria" w:hAnsi="Cambria"/>
                <w:lang w:val="hr-HR"/>
              </w:rPr>
            </w:pPr>
            <w:r w:rsidRPr="00EA748D">
              <w:rPr>
                <w:rFonts w:ascii="Cambria" w:hAnsi="Cambria"/>
                <w:lang w:val="hr-HR"/>
              </w:rPr>
              <w:t>I</w:t>
            </w:r>
          </w:p>
        </w:tc>
        <w:tc>
          <w:tcPr>
            <w:tcW w:w="1431" w:type="pct"/>
            <w:vAlign w:val="center"/>
          </w:tcPr>
          <w:p w14:paraId="6F772003" w14:textId="77777777" w:rsidR="002606BD" w:rsidRPr="00EA748D" w:rsidRDefault="002606BD" w:rsidP="005376BA">
            <w:pPr>
              <w:jc w:val="center"/>
              <w:rPr>
                <w:rFonts w:ascii="Cambria" w:hAnsi="Cambria"/>
                <w:lang w:val="hr-HR"/>
              </w:rPr>
            </w:pPr>
            <w:r w:rsidRPr="00EA748D">
              <w:rPr>
                <w:rFonts w:ascii="Cambria" w:hAnsi="Cambria"/>
                <w:lang w:val="hr-HR"/>
              </w:rPr>
              <w:t>I</w:t>
            </w:r>
          </w:p>
        </w:tc>
      </w:tr>
    </w:tbl>
    <w:p w14:paraId="40FC269F" w14:textId="77777777" w:rsidR="009F00FD" w:rsidRPr="00EA748D" w:rsidRDefault="009F00FD" w:rsidP="009F00FD">
      <w:pPr>
        <w:rPr>
          <w:rFonts w:ascii="Cambria" w:hAnsi="Cambria" w:cs="Arial"/>
          <w:i/>
          <w:sz w:val="18"/>
          <w:szCs w:val="18"/>
          <w:lang w:val="hr-HR"/>
        </w:rPr>
      </w:pPr>
      <w:r w:rsidRPr="00EA748D">
        <w:rPr>
          <w:rFonts w:ascii="Cambria" w:hAnsi="Cambria" w:cs="Arial"/>
          <w:i/>
          <w:sz w:val="18"/>
          <w:szCs w:val="18"/>
          <w:lang w:val="hr-HR"/>
        </w:rPr>
        <w:t>R – Provedba/Izvršenje zadatka (</w:t>
      </w:r>
      <w:proofErr w:type="spellStart"/>
      <w:r w:rsidRPr="00EA748D">
        <w:rPr>
          <w:rFonts w:ascii="Cambria" w:hAnsi="Cambria" w:cs="Arial"/>
          <w:i/>
          <w:sz w:val="18"/>
          <w:szCs w:val="18"/>
          <w:lang w:val="hr-HR"/>
        </w:rPr>
        <w:t>Responsible</w:t>
      </w:r>
      <w:proofErr w:type="spellEnd"/>
      <w:r w:rsidRPr="00EA748D">
        <w:rPr>
          <w:rFonts w:ascii="Cambria" w:hAnsi="Cambria" w:cs="Arial"/>
          <w:i/>
          <w:sz w:val="18"/>
          <w:szCs w:val="18"/>
          <w:lang w:val="hr-HR"/>
        </w:rPr>
        <w:t>);</w:t>
      </w:r>
      <w:r w:rsidRPr="00EA748D">
        <w:rPr>
          <w:rFonts w:ascii="Cambria" w:hAnsi="Cambria" w:cs="Arial"/>
          <w:i/>
          <w:sz w:val="18"/>
          <w:szCs w:val="18"/>
          <w:lang w:val="hr-HR"/>
        </w:rPr>
        <w:tab/>
      </w:r>
      <w:r w:rsidRPr="00EA748D">
        <w:rPr>
          <w:rFonts w:ascii="Cambria" w:hAnsi="Cambria" w:cs="Arial"/>
          <w:i/>
          <w:sz w:val="18"/>
          <w:szCs w:val="18"/>
          <w:lang w:val="hr-HR"/>
        </w:rPr>
        <w:tab/>
        <w:t>C –Savjetodavna funkcija (</w:t>
      </w:r>
      <w:proofErr w:type="spellStart"/>
      <w:r w:rsidRPr="00EA748D">
        <w:rPr>
          <w:rFonts w:ascii="Cambria" w:hAnsi="Cambria" w:cs="Arial"/>
          <w:i/>
          <w:sz w:val="18"/>
          <w:szCs w:val="18"/>
          <w:lang w:val="hr-HR"/>
        </w:rPr>
        <w:t>Consulted</w:t>
      </w:r>
      <w:proofErr w:type="spellEnd"/>
      <w:r w:rsidRPr="00EA748D">
        <w:rPr>
          <w:rFonts w:ascii="Cambria" w:hAnsi="Cambria" w:cs="Arial"/>
          <w:i/>
          <w:sz w:val="18"/>
          <w:szCs w:val="18"/>
          <w:lang w:val="hr-HR"/>
        </w:rPr>
        <w:t>);</w:t>
      </w:r>
      <w:r w:rsidRPr="00EA748D">
        <w:rPr>
          <w:rFonts w:ascii="Cambria" w:hAnsi="Cambria" w:cs="Arial"/>
          <w:i/>
          <w:sz w:val="18"/>
          <w:szCs w:val="18"/>
          <w:lang w:val="hr-HR"/>
        </w:rPr>
        <w:tab/>
      </w:r>
    </w:p>
    <w:p w14:paraId="24626ABE" w14:textId="77777777" w:rsidR="009F00FD" w:rsidRPr="00EA748D" w:rsidRDefault="009F00FD" w:rsidP="009F00FD">
      <w:pPr>
        <w:rPr>
          <w:rFonts w:ascii="Cambria" w:hAnsi="Cambria" w:cs="Arial"/>
          <w:i/>
          <w:sz w:val="18"/>
          <w:szCs w:val="18"/>
          <w:lang w:val="hr-HR"/>
        </w:rPr>
      </w:pPr>
      <w:r w:rsidRPr="00EA748D">
        <w:rPr>
          <w:rFonts w:ascii="Cambria" w:hAnsi="Cambria" w:cs="Arial"/>
          <w:i/>
          <w:sz w:val="18"/>
          <w:szCs w:val="18"/>
          <w:lang w:val="hr-HR"/>
        </w:rPr>
        <w:t>A – Donošenje odluke/Snošenje odgovornosti (</w:t>
      </w:r>
      <w:proofErr w:type="spellStart"/>
      <w:r w:rsidRPr="00EA748D">
        <w:rPr>
          <w:rFonts w:ascii="Cambria" w:hAnsi="Cambria" w:cs="Arial"/>
          <w:i/>
          <w:sz w:val="18"/>
          <w:szCs w:val="18"/>
          <w:lang w:val="hr-HR"/>
        </w:rPr>
        <w:t>Accountable</w:t>
      </w:r>
      <w:proofErr w:type="spellEnd"/>
      <w:r w:rsidRPr="00EA748D">
        <w:rPr>
          <w:rFonts w:ascii="Cambria" w:hAnsi="Cambria" w:cs="Arial"/>
          <w:i/>
          <w:sz w:val="18"/>
          <w:szCs w:val="18"/>
          <w:lang w:val="hr-HR"/>
        </w:rPr>
        <w:t>);</w:t>
      </w:r>
      <w:r w:rsidRPr="00EA748D">
        <w:rPr>
          <w:rFonts w:ascii="Cambria" w:hAnsi="Cambria" w:cs="Arial"/>
          <w:i/>
          <w:sz w:val="18"/>
          <w:szCs w:val="18"/>
          <w:lang w:val="hr-HR"/>
        </w:rPr>
        <w:tab/>
        <w:t>I – Obavještavanje o aktivnosti (</w:t>
      </w:r>
      <w:proofErr w:type="spellStart"/>
      <w:r w:rsidRPr="00EA748D">
        <w:rPr>
          <w:rFonts w:ascii="Cambria" w:hAnsi="Cambria" w:cs="Arial"/>
          <w:i/>
          <w:sz w:val="18"/>
          <w:szCs w:val="18"/>
          <w:lang w:val="hr-HR"/>
        </w:rPr>
        <w:t>Informed</w:t>
      </w:r>
      <w:proofErr w:type="spellEnd"/>
      <w:r w:rsidRPr="00EA748D">
        <w:rPr>
          <w:rFonts w:ascii="Cambria" w:hAnsi="Cambria" w:cs="Arial"/>
          <w:i/>
          <w:sz w:val="18"/>
          <w:szCs w:val="18"/>
          <w:lang w:val="hr-HR"/>
        </w:rPr>
        <w:t>);</w:t>
      </w:r>
    </w:p>
    <w:p w14:paraId="6EA5D1B7" w14:textId="77777777" w:rsidR="009F00FD" w:rsidRPr="00EA748D" w:rsidRDefault="009F00FD" w:rsidP="009F00FD">
      <w:pPr>
        <w:rPr>
          <w:rFonts w:ascii="Cambria" w:hAnsi="Cambria" w:cs="Arial"/>
          <w:i/>
          <w:lang w:val="hr-HR"/>
        </w:rPr>
      </w:pPr>
    </w:p>
    <w:p w14:paraId="6A6B3963" w14:textId="77777777" w:rsidR="009F00FD" w:rsidRPr="00EA748D" w:rsidRDefault="009F00FD" w:rsidP="009F00FD">
      <w:pPr>
        <w:numPr>
          <w:ilvl w:val="0"/>
          <w:numId w:val="19"/>
        </w:numPr>
        <w:spacing w:after="120"/>
        <w:ind w:left="425" w:hanging="425"/>
        <w:rPr>
          <w:rFonts w:ascii="Cambria" w:hAnsi="Cambria" w:cs="Arial"/>
          <w:b/>
          <w:lang w:val="hr-HR"/>
        </w:rPr>
      </w:pPr>
      <w:r w:rsidRPr="00EA748D">
        <w:rPr>
          <w:rFonts w:ascii="Cambria" w:hAnsi="Cambria" w:cs="Arial"/>
          <w:b/>
          <w:lang w:val="hr-HR"/>
        </w:rPr>
        <w:t>Evidencija promjena: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621"/>
        <w:gridCol w:w="5041"/>
      </w:tblGrid>
      <w:tr w:rsidR="009F00FD" w:rsidRPr="00EA748D" w14:paraId="7FA35787" w14:textId="77777777" w:rsidTr="005376BA">
        <w:trPr>
          <w:trHeight w:val="428"/>
          <w:jc w:val="center"/>
        </w:trPr>
        <w:tc>
          <w:tcPr>
            <w:tcW w:w="1838" w:type="dxa"/>
            <w:vAlign w:val="center"/>
          </w:tcPr>
          <w:p w14:paraId="2E8577FD" w14:textId="77777777" w:rsidR="009F00FD" w:rsidRPr="00EA748D" w:rsidRDefault="009F00FD" w:rsidP="005376BA">
            <w:pPr>
              <w:jc w:val="center"/>
              <w:rPr>
                <w:rFonts w:ascii="Cambria" w:hAnsi="Cambria" w:cs="Arial"/>
                <w:b/>
                <w:lang w:val="hr-HR"/>
              </w:rPr>
            </w:pPr>
            <w:r w:rsidRPr="00EA748D">
              <w:rPr>
                <w:rFonts w:ascii="Cambria" w:hAnsi="Cambria" w:cs="Arial"/>
                <w:b/>
                <w:lang w:val="hr-HR"/>
              </w:rPr>
              <w:t>Datum revizije</w:t>
            </w:r>
          </w:p>
        </w:tc>
        <w:tc>
          <w:tcPr>
            <w:tcW w:w="1621" w:type="dxa"/>
            <w:vAlign w:val="center"/>
          </w:tcPr>
          <w:p w14:paraId="5158E366" w14:textId="77777777" w:rsidR="009F00FD" w:rsidRPr="00EA748D" w:rsidRDefault="009F00FD" w:rsidP="005376BA">
            <w:pPr>
              <w:jc w:val="center"/>
              <w:rPr>
                <w:rFonts w:ascii="Cambria" w:hAnsi="Cambria" w:cs="Arial"/>
                <w:b/>
                <w:lang w:val="hr-HR"/>
              </w:rPr>
            </w:pPr>
            <w:r w:rsidRPr="00EA748D">
              <w:rPr>
                <w:rFonts w:ascii="Cambria" w:hAnsi="Cambria" w:cs="Arial"/>
                <w:b/>
                <w:lang w:val="hr-HR"/>
              </w:rPr>
              <w:t>Oznaka verzije</w:t>
            </w:r>
          </w:p>
        </w:tc>
        <w:tc>
          <w:tcPr>
            <w:tcW w:w="5041" w:type="dxa"/>
            <w:vAlign w:val="center"/>
          </w:tcPr>
          <w:p w14:paraId="5A18ACA0" w14:textId="77777777" w:rsidR="009F00FD" w:rsidRPr="00EA748D" w:rsidRDefault="009F00FD" w:rsidP="005376BA">
            <w:pPr>
              <w:jc w:val="center"/>
              <w:rPr>
                <w:rFonts w:ascii="Cambria" w:hAnsi="Cambria" w:cs="Arial"/>
                <w:b/>
                <w:lang w:val="hr-HR"/>
              </w:rPr>
            </w:pPr>
            <w:r w:rsidRPr="00EA748D">
              <w:rPr>
                <w:rFonts w:ascii="Cambria" w:hAnsi="Cambria" w:cs="Arial"/>
                <w:b/>
                <w:lang w:val="hr-HR"/>
              </w:rPr>
              <w:t>Kratki opis izmjena i dopuna pravilnika</w:t>
            </w:r>
          </w:p>
        </w:tc>
      </w:tr>
      <w:tr w:rsidR="009F00FD" w:rsidRPr="00EA748D" w14:paraId="37F05A83" w14:textId="77777777" w:rsidTr="005376BA">
        <w:trPr>
          <w:trHeight w:val="406"/>
          <w:jc w:val="center"/>
        </w:trPr>
        <w:tc>
          <w:tcPr>
            <w:tcW w:w="1838" w:type="dxa"/>
          </w:tcPr>
          <w:p w14:paraId="3861DB57" w14:textId="5131ACC0" w:rsidR="009F00FD" w:rsidRPr="00EA748D" w:rsidRDefault="00EA748D" w:rsidP="00EA748D">
            <w:pPr>
              <w:ind w:right="38"/>
              <w:jc w:val="center"/>
              <w:rPr>
                <w:rFonts w:ascii="Cambria" w:hAnsi="Cambria" w:cs="Arial"/>
                <w:lang w:val="hr-HR"/>
              </w:rPr>
            </w:pPr>
            <w:r w:rsidRPr="00EA748D">
              <w:rPr>
                <w:rFonts w:ascii="Cambria" w:hAnsi="Cambria" w:cs="Arial"/>
                <w:lang w:val="hr-HR"/>
              </w:rPr>
              <w:t>25</w:t>
            </w:r>
            <w:r w:rsidR="009F00FD" w:rsidRPr="00EA748D">
              <w:rPr>
                <w:rFonts w:ascii="Cambria" w:hAnsi="Cambria" w:cs="Arial"/>
                <w:lang w:val="hr-HR"/>
              </w:rPr>
              <w:t>.</w:t>
            </w:r>
            <w:r w:rsidR="002F2251" w:rsidRPr="00EA748D">
              <w:rPr>
                <w:rFonts w:ascii="Cambria" w:hAnsi="Cambria" w:cs="Arial"/>
                <w:lang w:val="hr-HR"/>
              </w:rPr>
              <w:t>0</w:t>
            </w:r>
            <w:r w:rsidR="00233A42">
              <w:rPr>
                <w:rFonts w:ascii="Cambria" w:hAnsi="Cambria" w:cs="Arial"/>
                <w:lang w:val="hr-HR"/>
              </w:rPr>
              <w:t>5</w:t>
            </w:r>
            <w:r w:rsidR="009F00FD" w:rsidRPr="00EA748D">
              <w:rPr>
                <w:rFonts w:ascii="Cambria" w:hAnsi="Cambria" w:cs="Arial"/>
                <w:lang w:val="hr-HR"/>
              </w:rPr>
              <w:t>.20</w:t>
            </w:r>
            <w:r w:rsidRPr="00EA748D">
              <w:rPr>
                <w:rFonts w:ascii="Cambria" w:hAnsi="Cambria" w:cs="Arial"/>
                <w:lang w:val="hr-HR"/>
              </w:rPr>
              <w:t>1</w:t>
            </w:r>
            <w:r w:rsidR="00233A42">
              <w:rPr>
                <w:rFonts w:ascii="Cambria" w:hAnsi="Cambria" w:cs="Arial"/>
                <w:lang w:val="hr-HR"/>
              </w:rPr>
              <w:t>8</w:t>
            </w:r>
          </w:p>
        </w:tc>
        <w:tc>
          <w:tcPr>
            <w:tcW w:w="1621" w:type="dxa"/>
          </w:tcPr>
          <w:p w14:paraId="1D2877D7" w14:textId="77777777" w:rsidR="009F00FD" w:rsidRPr="00EA748D" w:rsidRDefault="009F00FD" w:rsidP="005376BA">
            <w:pPr>
              <w:jc w:val="center"/>
              <w:rPr>
                <w:rFonts w:ascii="Cambria" w:hAnsi="Cambria" w:cs="Arial"/>
                <w:lang w:val="hr-HR"/>
              </w:rPr>
            </w:pPr>
            <w:r w:rsidRPr="00EA748D">
              <w:rPr>
                <w:rFonts w:ascii="Cambria" w:hAnsi="Cambria" w:cs="Arial"/>
                <w:lang w:val="hr-HR"/>
              </w:rPr>
              <w:t>V1.0</w:t>
            </w:r>
          </w:p>
        </w:tc>
        <w:tc>
          <w:tcPr>
            <w:tcW w:w="5041" w:type="dxa"/>
          </w:tcPr>
          <w:p w14:paraId="348A47C7" w14:textId="77777777" w:rsidR="009F00FD" w:rsidRPr="00EA748D" w:rsidRDefault="009F00FD" w:rsidP="005376BA">
            <w:pPr>
              <w:rPr>
                <w:rFonts w:ascii="Cambria" w:hAnsi="Cambria" w:cs="Arial"/>
                <w:lang w:val="hr-HR"/>
              </w:rPr>
            </w:pPr>
            <w:r w:rsidRPr="00EA748D">
              <w:rPr>
                <w:rFonts w:ascii="Cambria" w:hAnsi="Cambria" w:cs="Arial"/>
                <w:lang w:val="hr-HR"/>
              </w:rPr>
              <w:t>Inicijalni dokument</w:t>
            </w:r>
          </w:p>
        </w:tc>
      </w:tr>
      <w:tr w:rsidR="009F00FD" w:rsidRPr="00EA748D" w14:paraId="4CD2E080" w14:textId="77777777" w:rsidTr="005376BA">
        <w:trPr>
          <w:trHeight w:val="411"/>
          <w:jc w:val="center"/>
        </w:trPr>
        <w:tc>
          <w:tcPr>
            <w:tcW w:w="1838" w:type="dxa"/>
          </w:tcPr>
          <w:p w14:paraId="1ACD166E" w14:textId="29AEC6C9" w:rsidR="009F00FD" w:rsidRPr="00EA748D" w:rsidRDefault="00233A42" w:rsidP="005376BA">
            <w:pPr>
              <w:jc w:val="center"/>
              <w:rPr>
                <w:rFonts w:ascii="Cambria" w:hAnsi="Cambria" w:cs="Arial"/>
                <w:lang w:val="hr-HR"/>
              </w:rPr>
            </w:pPr>
            <w:r>
              <w:rPr>
                <w:rFonts w:ascii="Cambria" w:hAnsi="Cambria" w:cs="Arial"/>
                <w:lang w:val="hr-HR"/>
              </w:rPr>
              <w:t>25.06.2021</w:t>
            </w:r>
          </w:p>
        </w:tc>
        <w:tc>
          <w:tcPr>
            <w:tcW w:w="1621" w:type="dxa"/>
          </w:tcPr>
          <w:p w14:paraId="48E22E56" w14:textId="3F0C4A73" w:rsidR="009F00FD" w:rsidRPr="00EA748D" w:rsidRDefault="00233A42" w:rsidP="005376BA">
            <w:pPr>
              <w:jc w:val="center"/>
              <w:rPr>
                <w:rFonts w:ascii="Cambria" w:hAnsi="Cambria" w:cs="Arial"/>
                <w:lang w:val="hr-HR"/>
              </w:rPr>
            </w:pPr>
            <w:r>
              <w:rPr>
                <w:rFonts w:ascii="Cambria" w:hAnsi="Cambria" w:cs="Arial"/>
                <w:lang w:val="hr-HR"/>
              </w:rPr>
              <w:t>V2.0</w:t>
            </w:r>
          </w:p>
        </w:tc>
        <w:tc>
          <w:tcPr>
            <w:tcW w:w="5041" w:type="dxa"/>
          </w:tcPr>
          <w:p w14:paraId="281871CF" w14:textId="60CCB9DA" w:rsidR="009F00FD" w:rsidRPr="00EA748D" w:rsidRDefault="00233A42" w:rsidP="005376BA">
            <w:pPr>
              <w:rPr>
                <w:rFonts w:ascii="Cambria" w:hAnsi="Cambria" w:cs="Arial"/>
                <w:lang w:val="hr-HR"/>
              </w:rPr>
            </w:pPr>
            <w:r>
              <w:rPr>
                <w:rFonts w:ascii="Cambria" w:hAnsi="Cambria" w:cs="Arial"/>
                <w:lang w:val="hr-HR"/>
              </w:rPr>
              <w:t>Potpuna revizija dokumenta</w:t>
            </w:r>
          </w:p>
        </w:tc>
      </w:tr>
      <w:tr w:rsidR="009F00FD" w:rsidRPr="00EA748D" w14:paraId="2EFD7A0A" w14:textId="77777777" w:rsidTr="005376BA">
        <w:trPr>
          <w:trHeight w:val="418"/>
          <w:jc w:val="center"/>
        </w:trPr>
        <w:tc>
          <w:tcPr>
            <w:tcW w:w="1838" w:type="dxa"/>
          </w:tcPr>
          <w:p w14:paraId="50FB6138" w14:textId="77777777" w:rsidR="009F00FD" w:rsidRPr="00EA748D" w:rsidRDefault="009F00FD" w:rsidP="005376BA">
            <w:pPr>
              <w:rPr>
                <w:rFonts w:ascii="Cambria" w:hAnsi="Cambria" w:cs="Arial"/>
                <w:lang w:val="hr-HR"/>
              </w:rPr>
            </w:pPr>
          </w:p>
        </w:tc>
        <w:tc>
          <w:tcPr>
            <w:tcW w:w="1621" w:type="dxa"/>
          </w:tcPr>
          <w:p w14:paraId="56CD8F90" w14:textId="77777777" w:rsidR="009F00FD" w:rsidRPr="00EA748D" w:rsidRDefault="009F00FD" w:rsidP="005376BA">
            <w:pPr>
              <w:rPr>
                <w:rFonts w:ascii="Cambria" w:hAnsi="Cambria" w:cs="Arial"/>
                <w:lang w:val="hr-HR"/>
              </w:rPr>
            </w:pPr>
          </w:p>
        </w:tc>
        <w:tc>
          <w:tcPr>
            <w:tcW w:w="5041" w:type="dxa"/>
          </w:tcPr>
          <w:p w14:paraId="27096892" w14:textId="77777777" w:rsidR="009F00FD" w:rsidRPr="00EA748D" w:rsidRDefault="009F00FD" w:rsidP="005376BA">
            <w:pPr>
              <w:rPr>
                <w:rFonts w:ascii="Cambria" w:hAnsi="Cambria" w:cs="Arial"/>
                <w:lang w:val="hr-HR"/>
              </w:rPr>
            </w:pPr>
          </w:p>
        </w:tc>
      </w:tr>
      <w:tr w:rsidR="009F00FD" w:rsidRPr="00EA748D" w14:paraId="537169D9" w14:textId="77777777" w:rsidTr="005376BA">
        <w:trPr>
          <w:trHeight w:val="408"/>
          <w:jc w:val="center"/>
        </w:trPr>
        <w:tc>
          <w:tcPr>
            <w:tcW w:w="1838" w:type="dxa"/>
          </w:tcPr>
          <w:p w14:paraId="4D3F92AC" w14:textId="77777777" w:rsidR="009F00FD" w:rsidRPr="00EA748D" w:rsidRDefault="009F00FD" w:rsidP="005376BA">
            <w:pPr>
              <w:rPr>
                <w:rFonts w:ascii="Cambria" w:hAnsi="Cambria" w:cs="Arial"/>
                <w:lang w:val="hr-HR"/>
              </w:rPr>
            </w:pPr>
          </w:p>
        </w:tc>
        <w:tc>
          <w:tcPr>
            <w:tcW w:w="1621" w:type="dxa"/>
          </w:tcPr>
          <w:p w14:paraId="1AEA9D70" w14:textId="77777777" w:rsidR="009F00FD" w:rsidRPr="00EA748D" w:rsidRDefault="009F00FD" w:rsidP="005376BA">
            <w:pPr>
              <w:rPr>
                <w:rFonts w:ascii="Cambria" w:hAnsi="Cambria" w:cs="Arial"/>
                <w:lang w:val="hr-HR"/>
              </w:rPr>
            </w:pPr>
          </w:p>
        </w:tc>
        <w:tc>
          <w:tcPr>
            <w:tcW w:w="5041" w:type="dxa"/>
          </w:tcPr>
          <w:p w14:paraId="35A69A12" w14:textId="77777777" w:rsidR="009F00FD" w:rsidRPr="00EA748D" w:rsidRDefault="009F00FD" w:rsidP="005376BA">
            <w:pPr>
              <w:rPr>
                <w:rFonts w:ascii="Cambria" w:hAnsi="Cambria" w:cs="Arial"/>
                <w:lang w:val="hr-HR"/>
              </w:rPr>
            </w:pPr>
          </w:p>
        </w:tc>
      </w:tr>
      <w:tr>
        <w:tc>
          <w:tcPr>
            <w:tcW w:type="dxa" w:w="1838"/>
          </w:tcPr>
          <w:p>
            <w:r>
              <w:t>10.11.2025</w:t>
            </w:r>
          </w:p>
        </w:tc>
        <w:tc>
          <w:tcPr>
            <w:tcW w:type="dxa" w:w="1621"/>
          </w:tcPr>
          <w:p>
            <w:r>
              <w:t>V2.1</w:t>
            </w:r>
          </w:p>
        </w:tc>
        <w:tc>
          <w:tcPr>
            <w:tcW w:type="dxa" w:w="5041"/>
          </w:tcPr>
          <w:p>
            <w:r>
              <w:t>Revizija: ažuriranje kontakta DPO-a; dodavanje procesa za prijavu incidenta sukladno NIS2 (ZKS NN 14/24, rok 24h/72h za CERT.hr i AZOP); usklađivanje s ENISA smjernicama.</w:t>
            </w:r>
          </w:p>
        </w:tc>
      </w:tr>
    </w:tbl>
    <w:p w14:paraId="1E8B794D" w14:textId="77777777" w:rsidR="002359E9" w:rsidRPr="00EA748D" w:rsidRDefault="002359E9" w:rsidP="009F00FD">
      <w:pPr>
        <w:spacing w:after="160" w:line="259" w:lineRule="auto"/>
        <w:rPr>
          <w:rFonts w:ascii="Cambria" w:hAnsi="Cambria"/>
          <w:lang w:val="hr-HR"/>
        </w:rPr>
      </w:pPr>
    </w:p>
    <w:p w14:paraId="46E5568B" w14:textId="77777777" w:rsidR="002359E9" w:rsidRPr="00EA748D" w:rsidRDefault="002359E9" w:rsidP="009F00FD">
      <w:pPr>
        <w:spacing w:after="160" w:line="259" w:lineRule="auto"/>
        <w:rPr>
          <w:rFonts w:ascii="Cambria" w:hAnsi="Cambria"/>
          <w:lang w:val="hr-HR"/>
        </w:rPr>
      </w:pPr>
    </w:p>
    <w:p w14:paraId="1C144145" w14:textId="77777777" w:rsidR="002359E9" w:rsidRPr="00EA748D" w:rsidRDefault="002359E9" w:rsidP="009F00FD">
      <w:pPr>
        <w:spacing w:after="160" w:line="259" w:lineRule="auto"/>
        <w:rPr>
          <w:rFonts w:ascii="Cambria" w:hAnsi="Cambria"/>
          <w:lang w:val="hr-HR"/>
        </w:rPr>
      </w:pPr>
    </w:p>
    <w:p w14:paraId="5CD1F1D0" w14:textId="77777777" w:rsidR="002359E9" w:rsidRPr="00EA748D" w:rsidRDefault="002359E9" w:rsidP="009F00FD">
      <w:pPr>
        <w:spacing w:after="160" w:line="259" w:lineRule="auto"/>
        <w:rPr>
          <w:rFonts w:ascii="Cambria" w:hAnsi="Cambria"/>
          <w:lang w:val="hr-HR"/>
        </w:rPr>
      </w:pPr>
    </w:p>
    <w:p w14:paraId="40F68458" w14:textId="5018A72B" w:rsidR="009F00FD" w:rsidRPr="00EA748D" w:rsidRDefault="009F00FD" w:rsidP="009F00FD">
      <w:pPr>
        <w:spacing w:after="160" w:line="259" w:lineRule="auto"/>
        <w:rPr>
          <w:rFonts w:ascii="Cambria" w:hAnsi="Cambria"/>
          <w:lang w:val="hr-HR"/>
        </w:rPr>
      </w:pPr>
      <w:r w:rsidRPr="00EA748D">
        <w:rPr>
          <w:rFonts w:ascii="Cambria" w:hAnsi="Cambria"/>
          <w:lang w:val="hr-HR"/>
        </w:rPr>
        <w:br w:type="page"/>
      </w:r>
    </w:p>
    <w:p w14:paraId="4C400DFE" w14:textId="21968C16" w:rsidR="006A0461" w:rsidRPr="00EA748D" w:rsidRDefault="006A0461" w:rsidP="009F00FD">
      <w:pPr>
        <w:pStyle w:val="Heading1"/>
        <w:numPr>
          <w:ilvl w:val="0"/>
          <w:numId w:val="20"/>
        </w:numPr>
        <w:pBdr>
          <w:bottom w:val="double" w:sz="4" w:space="1" w:color="44546A" w:themeColor="text2"/>
        </w:pBdr>
        <w:spacing w:before="120" w:after="120"/>
        <w:jc w:val="center"/>
        <w:rPr>
          <w:color w:val="44546A" w:themeColor="text2"/>
          <w:sz w:val="28"/>
          <w:lang w:val="hr-HR" w:eastAsia="hr-HR"/>
        </w:rPr>
      </w:pPr>
      <w:r w:rsidRPr="00EA748D">
        <w:rPr>
          <w:color w:val="44546A" w:themeColor="text2"/>
          <w:sz w:val="28"/>
          <w:lang w:val="hr-HR" w:eastAsia="hr-HR"/>
        </w:rPr>
        <w:lastRenderedPageBreak/>
        <w:t>Uvod</w:t>
      </w:r>
      <w:r w:rsidR="00EA748D" w:rsidRPr="00EA748D">
        <w:rPr>
          <w:color w:val="44546A" w:themeColor="text2"/>
          <w:sz w:val="28"/>
          <w:lang w:val="hr-HR" w:eastAsia="hr-HR"/>
        </w:rPr>
        <w:t>ne odredbe</w:t>
      </w:r>
    </w:p>
    <w:p w14:paraId="0B530865" w14:textId="37FC9694" w:rsidR="00EA748D" w:rsidRPr="00EA748D" w:rsidRDefault="00EA748D" w:rsidP="00EA748D">
      <w:pPr>
        <w:spacing w:after="120"/>
        <w:jc w:val="both"/>
        <w:rPr>
          <w:rFonts w:ascii="Cambria" w:hAnsi="Cambria"/>
          <w:sz w:val="24"/>
          <w:szCs w:val="24"/>
          <w:lang w:val="hr-HR"/>
        </w:rPr>
      </w:pPr>
      <w:r w:rsidRPr="00EA748D">
        <w:rPr>
          <w:rFonts w:ascii="Cambria" w:hAnsi="Cambria"/>
          <w:sz w:val="24"/>
          <w:szCs w:val="24"/>
          <w:lang w:val="hr-HR"/>
        </w:rPr>
        <w:t xml:space="preserve">Ova procedura utvrđuje odgovoran i transparentan okvir za osiguravanje usklađenosti </w:t>
      </w:r>
      <w:r w:rsidR="00233A42">
        <w:rPr>
          <w:rFonts w:ascii="Cambria" w:hAnsi="Cambria"/>
          <w:sz w:val="24"/>
          <w:szCs w:val="24"/>
          <w:lang w:val="hr-HR"/>
        </w:rPr>
        <w:t>Tvrtke</w:t>
      </w:r>
      <w:r w:rsidRPr="00EA748D">
        <w:rPr>
          <w:rFonts w:ascii="Cambria" w:hAnsi="Cambria"/>
          <w:sz w:val="24"/>
          <w:szCs w:val="24"/>
          <w:lang w:val="hr-HR"/>
        </w:rPr>
        <w:t xml:space="preserve"> ANO d.o.o. za posredovanje u osiguranju i reosiguranju ( u daljnjem tekstu: </w:t>
      </w:r>
      <w:r w:rsidRPr="00EA748D">
        <w:rPr>
          <w:rFonts w:ascii="Cambria" w:hAnsi="Cambria"/>
          <w:sz w:val="24"/>
          <w:szCs w:val="24"/>
          <w:lang w:val="hr-HR"/>
        </w:rPr>
        <w:t>Tvrtka</w:t>
      </w:r>
      <w:r w:rsidRPr="00EA748D">
        <w:rPr>
          <w:rFonts w:ascii="Cambria" w:hAnsi="Cambria"/>
          <w:sz w:val="24"/>
          <w:szCs w:val="24"/>
          <w:lang w:val="hr-HR"/>
        </w:rPr>
        <w:t>) s odredbama Zakona o provedbi Opće uredbe o zaštiti podatka NN 42/18) i odredbama Uredbe 2016/679 Europskog parlamenta i vijeća od 27.04.2016. o zaštiti pojedinaca u vezi s obradom osobnih podataka i o slobodnom kretanju takvih podataka</w:t>
      </w:r>
      <w:r w:rsidRPr="00EA748D">
        <w:rPr>
          <w:rFonts w:ascii="Cambria" w:hAnsi="Cambria"/>
          <w:sz w:val="24"/>
          <w:szCs w:val="24"/>
          <w:lang w:val="hr-HR"/>
        </w:rPr>
        <w:t xml:space="preserve"> (dalje u tekstu Uredba)</w:t>
      </w:r>
      <w:r w:rsidRPr="00EA748D">
        <w:rPr>
          <w:rFonts w:ascii="Cambria" w:hAnsi="Cambria"/>
          <w:sz w:val="24"/>
          <w:szCs w:val="24"/>
          <w:lang w:val="hr-HR"/>
        </w:rPr>
        <w:t>.</w:t>
      </w:r>
    </w:p>
    <w:p w14:paraId="4B7D380E" w14:textId="40A3708C" w:rsidR="00EA748D" w:rsidRPr="00EA748D" w:rsidRDefault="00EA748D" w:rsidP="00EA748D">
      <w:pPr>
        <w:spacing w:after="120"/>
        <w:jc w:val="both"/>
        <w:rPr>
          <w:rFonts w:ascii="Cambria" w:hAnsi="Cambria"/>
          <w:sz w:val="24"/>
          <w:szCs w:val="24"/>
          <w:lang w:val="hr-HR"/>
        </w:rPr>
      </w:pPr>
      <w:r w:rsidRPr="00EA748D">
        <w:rPr>
          <w:rFonts w:ascii="Cambria" w:hAnsi="Cambria"/>
          <w:sz w:val="24"/>
          <w:szCs w:val="24"/>
          <w:lang w:val="hr-HR"/>
        </w:rPr>
        <w:t xml:space="preserve">Ova procedura primjenjuje se na </w:t>
      </w:r>
      <w:r w:rsidRPr="00EA748D">
        <w:rPr>
          <w:rFonts w:ascii="Cambria" w:hAnsi="Cambria"/>
          <w:sz w:val="24"/>
          <w:szCs w:val="24"/>
          <w:lang w:val="hr-HR"/>
        </w:rPr>
        <w:t xml:space="preserve">Tvrtku </w:t>
      </w:r>
      <w:r w:rsidRPr="00EA748D">
        <w:rPr>
          <w:rFonts w:ascii="Cambria" w:hAnsi="Cambria"/>
          <w:sz w:val="24"/>
          <w:szCs w:val="24"/>
          <w:lang w:val="hr-HR"/>
        </w:rPr>
        <w:t xml:space="preserve">i na sve </w:t>
      </w:r>
      <w:r w:rsidRPr="00EA748D">
        <w:rPr>
          <w:rFonts w:ascii="Cambria" w:hAnsi="Cambria"/>
          <w:sz w:val="24"/>
          <w:szCs w:val="24"/>
          <w:lang w:val="hr-HR"/>
        </w:rPr>
        <w:t>djelatnike</w:t>
      </w:r>
      <w:r w:rsidRPr="00EA748D">
        <w:rPr>
          <w:rFonts w:ascii="Cambria" w:hAnsi="Cambria"/>
          <w:sz w:val="24"/>
          <w:szCs w:val="24"/>
          <w:lang w:val="hr-HR"/>
        </w:rPr>
        <w:t xml:space="preserve">, uključujući honorarne </w:t>
      </w:r>
      <w:r w:rsidRPr="00EA748D">
        <w:rPr>
          <w:rFonts w:ascii="Cambria" w:hAnsi="Cambria"/>
          <w:sz w:val="24"/>
          <w:szCs w:val="24"/>
          <w:lang w:val="hr-HR"/>
        </w:rPr>
        <w:t xml:space="preserve">djelatnike </w:t>
      </w:r>
      <w:r w:rsidRPr="00EA748D">
        <w:rPr>
          <w:rFonts w:ascii="Cambria" w:hAnsi="Cambria"/>
          <w:sz w:val="24"/>
          <w:szCs w:val="24"/>
          <w:lang w:val="hr-HR"/>
        </w:rPr>
        <w:t xml:space="preserve">i privremene </w:t>
      </w:r>
      <w:r w:rsidRPr="00EA748D">
        <w:rPr>
          <w:rFonts w:ascii="Cambria" w:hAnsi="Cambria"/>
          <w:sz w:val="24"/>
          <w:szCs w:val="24"/>
          <w:lang w:val="hr-HR"/>
        </w:rPr>
        <w:t xml:space="preserve">djelatnike </w:t>
      </w:r>
      <w:r w:rsidRPr="00EA748D">
        <w:rPr>
          <w:rFonts w:ascii="Cambria" w:hAnsi="Cambria"/>
          <w:sz w:val="24"/>
          <w:szCs w:val="24"/>
          <w:lang w:val="hr-HR"/>
        </w:rPr>
        <w:t xml:space="preserve">kao i na vanjske suradnike koji djeluju u ime </w:t>
      </w:r>
      <w:r w:rsidRPr="00EA748D">
        <w:rPr>
          <w:rFonts w:ascii="Cambria" w:hAnsi="Cambria"/>
          <w:sz w:val="24"/>
          <w:szCs w:val="24"/>
          <w:lang w:val="hr-HR"/>
        </w:rPr>
        <w:t>Tvrtke</w:t>
      </w:r>
      <w:r w:rsidRPr="00EA748D">
        <w:rPr>
          <w:rFonts w:ascii="Cambria" w:hAnsi="Cambria"/>
          <w:sz w:val="24"/>
          <w:szCs w:val="24"/>
          <w:lang w:val="hr-HR"/>
        </w:rPr>
        <w:t>.</w:t>
      </w:r>
    </w:p>
    <w:p w14:paraId="5065A3F0" w14:textId="2788F073" w:rsidR="000B42BB" w:rsidRPr="00EA748D" w:rsidRDefault="00FF5991" w:rsidP="006A0461">
      <w:pPr>
        <w:spacing w:after="120"/>
        <w:jc w:val="both"/>
        <w:rPr>
          <w:rFonts w:ascii="Cambria" w:hAnsi="Cambria"/>
          <w:sz w:val="24"/>
          <w:szCs w:val="24"/>
          <w:lang w:val="hr-HR"/>
        </w:rPr>
      </w:pPr>
      <w:r w:rsidRPr="00EA748D">
        <w:rPr>
          <w:rFonts w:ascii="Cambria" w:hAnsi="Cambria"/>
          <w:sz w:val="24"/>
          <w:szCs w:val="24"/>
          <w:lang w:val="hr-HR"/>
        </w:rPr>
        <w:t>Ovaj postupak se namjerava</w:t>
      </w:r>
      <w:r w:rsidR="006A0461" w:rsidRPr="00EA748D">
        <w:rPr>
          <w:rFonts w:ascii="Cambria" w:hAnsi="Cambria"/>
          <w:sz w:val="24"/>
          <w:szCs w:val="24"/>
          <w:lang w:val="hr-HR"/>
        </w:rPr>
        <w:t xml:space="preserve"> koristiti kada </w:t>
      </w:r>
      <w:r w:rsidRPr="00EA748D">
        <w:rPr>
          <w:rFonts w:ascii="Cambria" w:hAnsi="Cambria"/>
          <w:sz w:val="24"/>
          <w:szCs w:val="24"/>
          <w:lang w:val="hr-HR"/>
        </w:rPr>
        <w:t xml:space="preserve">dođe </w:t>
      </w:r>
      <w:r w:rsidR="006A0461" w:rsidRPr="00EA748D">
        <w:rPr>
          <w:rFonts w:ascii="Cambria" w:hAnsi="Cambria"/>
          <w:sz w:val="24"/>
          <w:szCs w:val="24"/>
          <w:lang w:val="hr-HR"/>
        </w:rPr>
        <w:t xml:space="preserve">do </w:t>
      </w:r>
      <w:r w:rsidRPr="00EA748D">
        <w:rPr>
          <w:rFonts w:ascii="Cambria" w:hAnsi="Cambria"/>
          <w:sz w:val="24"/>
          <w:szCs w:val="24"/>
          <w:lang w:val="hr-HR"/>
        </w:rPr>
        <w:t xml:space="preserve">neke vrste </w:t>
      </w:r>
      <w:r w:rsidR="006A0461" w:rsidRPr="00EA748D">
        <w:rPr>
          <w:rFonts w:ascii="Cambria" w:hAnsi="Cambria"/>
          <w:sz w:val="24"/>
          <w:szCs w:val="24"/>
          <w:lang w:val="hr-HR"/>
        </w:rPr>
        <w:t xml:space="preserve">incidenta </w:t>
      </w:r>
      <w:r w:rsidRPr="00EA748D">
        <w:rPr>
          <w:rFonts w:ascii="Cambria" w:hAnsi="Cambria"/>
          <w:sz w:val="24"/>
          <w:szCs w:val="24"/>
          <w:lang w:val="hr-HR"/>
        </w:rPr>
        <w:t xml:space="preserve">koja je rezultirala ili se </w:t>
      </w:r>
      <w:r w:rsidR="006A0461" w:rsidRPr="00EA748D">
        <w:rPr>
          <w:rFonts w:ascii="Cambria" w:hAnsi="Cambria"/>
          <w:sz w:val="24"/>
          <w:szCs w:val="24"/>
          <w:lang w:val="hr-HR"/>
        </w:rPr>
        <w:t xml:space="preserve">vjeruje da </w:t>
      </w:r>
      <w:r w:rsidRPr="00EA748D">
        <w:rPr>
          <w:rFonts w:ascii="Cambria" w:hAnsi="Cambria"/>
          <w:sz w:val="24"/>
          <w:szCs w:val="24"/>
          <w:lang w:val="hr-HR"/>
        </w:rPr>
        <w:t>će rezultirati, gubit</w:t>
      </w:r>
      <w:r w:rsidR="006A0461" w:rsidRPr="00EA748D">
        <w:rPr>
          <w:rFonts w:ascii="Cambria" w:hAnsi="Cambria"/>
          <w:sz w:val="24"/>
          <w:szCs w:val="24"/>
          <w:lang w:val="hr-HR"/>
        </w:rPr>
        <w:t>k</w:t>
      </w:r>
      <w:r w:rsidRPr="00EA748D">
        <w:rPr>
          <w:rFonts w:ascii="Cambria" w:hAnsi="Cambria"/>
          <w:sz w:val="24"/>
          <w:szCs w:val="24"/>
          <w:lang w:val="hr-HR"/>
        </w:rPr>
        <w:t>om</w:t>
      </w:r>
      <w:r w:rsidR="006A0461" w:rsidRPr="00EA748D">
        <w:rPr>
          <w:rFonts w:ascii="Cambria" w:hAnsi="Cambria"/>
          <w:sz w:val="24"/>
          <w:szCs w:val="24"/>
          <w:lang w:val="hr-HR"/>
        </w:rPr>
        <w:t xml:space="preserve"> osobn</w:t>
      </w:r>
      <w:r w:rsidRPr="00EA748D">
        <w:rPr>
          <w:rFonts w:ascii="Cambria" w:hAnsi="Cambria"/>
          <w:sz w:val="24"/>
          <w:szCs w:val="24"/>
          <w:lang w:val="hr-HR"/>
        </w:rPr>
        <w:t>ih podataka za koje</w:t>
      </w:r>
      <w:r w:rsidR="006A0461" w:rsidRPr="00EA748D">
        <w:rPr>
          <w:rFonts w:ascii="Cambria" w:hAnsi="Cambria"/>
          <w:sz w:val="24"/>
          <w:szCs w:val="24"/>
          <w:lang w:val="hr-HR"/>
        </w:rPr>
        <w:t xml:space="preserve"> je </w:t>
      </w:r>
      <w:r w:rsidR="00EA748D" w:rsidRPr="00EA748D">
        <w:rPr>
          <w:rFonts w:ascii="Cambria" w:hAnsi="Cambria"/>
          <w:sz w:val="24"/>
          <w:szCs w:val="24"/>
          <w:lang w:val="hr-HR"/>
        </w:rPr>
        <w:t xml:space="preserve">Tvrtka </w:t>
      </w:r>
      <w:r w:rsidRPr="00EA748D">
        <w:rPr>
          <w:rFonts w:ascii="Cambria" w:hAnsi="Cambria"/>
          <w:sz w:val="24"/>
          <w:szCs w:val="24"/>
          <w:lang w:val="hr-HR"/>
        </w:rPr>
        <w:t>voditelj obrade</w:t>
      </w:r>
      <w:r w:rsidR="006A0461" w:rsidRPr="00EA748D">
        <w:rPr>
          <w:rFonts w:ascii="Cambria" w:hAnsi="Cambria"/>
          <w:sz w:val="24"/>
          <w:szCs w:val="24"/>
          <w:lang w:val="hr-HR"/>
        </w:rPr>
        <w:t xml:space="preserve">. </w:t>
      </w:r>
    </w:p>
    <w:p w14:paraId="664EFFC8" w14:textId="3E6EB526" w:rsidR="006A0461" w:rsidRPr="00EA748D" w:rsidRDefault="006A0461" w:rsidP="006A0461">
      <w:pPr>
        <w:spacing w:after="120"/>
        <w:jc w:val="both"/>
        <w:rPr>
          <w:rFonts w:ascii="Cambria" w:hAnsi="Cambria"/>
          <w:sz w:val="24"/>
          <w:szCs w:val="24"/>
          <w:lang w:val="hr-HR"/>
        </w:rPr>
      </w:pPr>
      <w:r w:rsidRPr="00EA748D">
        <w:rPr>
          <w:rFonts w:ascii="Cambria" w:hAnsi="Cambria"/>
          <w:sz w:val="24"/>
          <w:szCs w:val="24"/>
          <w:lang w:val="hr-HR"/>
        </w:rPr>
        <w:t>To je uvjet</w:t>
      </w:r>
      <w:r w:rsidR="00EA748D" w:rsidRPr="00EA748D">
        <w:rPr>
          <w:rFonts w:ascii="Cambria" w:hAnsi="Cambria"/>
          <w:sz w:val="24"/>
          <w:szCs w:val="24"/>
          <w:lang w:val="hr-HR"/>
        </w:rPr>
        <w:t xml:space="preserve"> Uredbe</w:t>
      </w:r>
      <w:r w:rsidRPr="00EA748D">
        <w:rPr>
          <w:rFonts w:ascii="Cambria" w:hAnsi="Cambria"/>
          <w:sz w:val="24"/>
          <w:szCs w:val="24"/>
          <w:lang w:val="hr-HR"/>
        </w:rPr>
        <w:t xml:space="preserve"> </w:t>
      </w:r>
      <w:r w:rsidR="00FF5991" w:rsidRPr="00EA748D">
        <w:rPr>
          <w:rFonts w:ascii="Cambria" w:hAnsi="Cambria"/>
          <w:sz w:val="24"/>
          <w:szCs w:val="24"/>
          <w:lang w:val="hr-HR"/>
        </w:rPr>
        <w:t xml:space="preserve">koja govori o tome </w:t>
      </w:r>
      <w:r w:rsidRPr="00EA748D">
        <w:rPr>
          <w:rFonts w:ascii="Cambria" w:hAnsi="Cambria"/>
          <w:sz w:val="24"/>
          <w:szCs w:val="24"/>
          <w:lang w:val="hr-HR"/>
        </w:rPr>
        <w:t xml:space="preserve">da </w:t>
      </w:r>
      <w:r w:rsidR="00FF5991" w:rsidRPr="00EA748D">
        <w:rPr>
          <w:rFonts w:ascii="Cambria" w:hAnsi="Cambria"/>
          <w:sz w:val="24"/>
          <w:szCs w:val="24"/>
          <w:lang w:val="hr-HR"/>
        </w:rPr>
        <w:t xml:space="preserve">se </w:t>
      </w:r>
      <w:r w:rsidRPr="00EA748D">
        <w:rPr>
          <w:rFonts w:ascii="Cambria" w:hAnsi="Cambria"/>
          <w:sz w:val="24"/>
          <w:szCs w:val="24"/>
          <w:lang w:val="hr-HR"/>
        </w:rPr>
        <w:t xml:space="preserve">incidenti </w:t>
      </w:r>
      <w:r w:rsidR="00FF5991" w:rsidRPr="00EA748D">
        <w:rPr>
          <w:rFonts w:ascii="Cambria" w:hAnsi="Cambria"/>
          <w:sz w:val="24"/>
          <w:szCs w:val="24"/>
          <w:lang w:val="hr-HR"/>
        </w:rPr>
        <w:t xml:space="preserve">koji </w:t>
      </w:r>
      <w:r w:rsidRPr="00EA748D">
        <w:rPr>
          <w:rFonts w:ascii="Cambria" w:hAnsi="Cambria"/>
          <w:sz w:val="24"/>
          <w:szCs w:val="24"/>
          <w:lang w:val="hr-HR"/>
        </w:rPr>
        <w:t xml:space="preserve">utječu na osobne podatke </w:t>
      </w:r>
      <w:r w:rsidR="00FF5991" w:rsidRPr="00EA748D">
        <w:rPr>
          <w:rFonts w:ascii="Cambria" w:hAnsi="Cambria"/>
          <w:sz w:val="24"/>
          <w:szCs w:val="24"/>
          <w:lang w:val="hr-HR"/>
        </w:rPr>
        <w:t xml:space="preserve">i za </w:t>
      </w:r>
      <w:r w:rsidRPr="00EA748D">
        <w:rPr>
          <w:rFonts w:ascii="Cambria" w:hAnsi="Cambria"/>
          <w:sz w:val="24"/>
          <w:szCs w:val="24"/>
          <w:lang w:val="hr-HR"/>
        </w:rPr>
        <w:t xml:space="preserve">koje je vjerojatno da će rezultirati u opasnosti od prava i sloboda </w:t>
      </w:r>
      <w:r w:rsidR="00FF5991" w:rsidRPr="00EA748D">
        <w:rPr>
          <w:rFonts w:ascii="Cambria" w:hAnsi="Cambria"/>
          <w:sz w:val="24"/>
          <w:szCs w:val="24"/>
          <w:lang w:val="hr-HR"/>
        </w:rPr>
        <w:t xml:space="preserve">ispitanika </w:t>
      </w:r>
      <w:r w:rsidRPr="00EA748D">
        <w:rPr>
          <w:rFonts w:ascii="Cambria" w:hAnsi="Cambria"/>
          <w:sz w:val="24"/>
          <w:szCs w:val="24"/>
          <w:lang w:val="hr-HR"/>
        </w:rPr>
        <w:t>mora</w:t>
      </w:r>
      <w:r w:rsidR="00FF5991" w:rsidRPr="00EA748D">
        <w:rPr>
          <w:rFonts w:ascii="Cambria" w:hAnsi="Cambria"/>
          <w:sz w:val="24"/>
          <w:szCs w:val="24"/>
          <w:lang w:val="hr-HR"/>
        </w:rPr>
        <w:t>ju</w:t>
      </w:r>
      <w:r w:rsidRPr="00EA748D">
        <w:rPr>
          <w:rFonts w:ascii="Cambria" w:hAnsi="Cambria"/>
          <w:sz w:val="24"/>
          <w:szCs w:val="24"/>
          <w:lang w:val="hr-HR"/>
        </w:rPr>
        <w:t xml:space="preserve"> prijav</w:t>
      </w:r>
      <w:r w:rsidR="00FF5991" w:rsidRPr="00EA748D">
        <w:rPr>
          <w:rFonts w:ascii="Cambria" w:hAnsi="Cambria"/>
          <w:sz w:val="24"/>
          <w:szCs w:val="24"/>
          <w:lang w:val="hr-HR"/>
        </w:rPr>
        <w:t>iti nadzornom tijelu za zaštitu podataka</w:t>
      </w:r>
      <w:r w:rsidRPr="00EA748D">
        <w:rPr>
          <w:rFonts w:ascii="Cambria" w:hAnsi="Cambria"/>
          <w:sz w:val="24"/>
          <w:szCs w:val="24"/>
          <w:lang w:val="hr-HR"/>
        </w:rPr>
        <w:t xml:space="preserve"> bez nepotrebnog odlaganja i gdje </w:t>
      </w:r>
      <w:r w:rsidR="00FF5991" w:rsidRPr="00EA748D">
        <w:rPr>
          <w:rFonts w:ascii="Cambria" w:hAnsi="Cambria"/>
          <w:sz w:val="24"/>
          <w:szCs w:val="24"/>
          <w:lang w:val="hr-HR"/>
        </w:rPr>
        <w:t xml:space="preserve">je to izvedivo: u roku od 72 sata kad </w:t>
      </w:r>
      <w:r w:rsidR="00EA748D" w:rsidRPr="00EA748D">
        <w:rPr>
          <w:rFonts w:ascii="Cambria" w:hAnsi="Cambria"/>
          <w:sz w:val="24"/>
          <w:szCs w:val="24"/>
          <w:lang w:val="hr-HR"/>
        </w:rPr>
        <w:t>Tvrtka</w:t>
      </w:r>
      <w:r w:rsidR="00641A9A" w:rsidRPr="00EA748D">
        <w:rPr>
          <w:rFonts w:ascii="Cambria" w:hAnsi="Cambria"/>
          <w:sz w:val="24"/>
          <w:szCs w:val="24"/>
          <w:lang w:val="hr-HR"/>
        </w:rPr>
        <w:t xml:space="preserve"> </w:t>
      </w:r>
      <w:r w:rsidR="00FF5991" w:rsidRPr="00EA748D">
        <w:rPr>
          <w:rFonts w:ascii="Cambria" w:hAnsi="Cambria"/>
          <w:sz w:val="24"/>
          <w:szCs w:val="24"/>
          <w:lang w:val="hr-HR"/>
        </w:rPr>
        <w:t>postane svjes</w:t>
      </w:r>
      <w:r w:rsidRPr="00EA748D">
        <w:rPr>
          <w:rFonts w:ascii="Cambria" w:hAnsi="Cambria"/>
          <w:sz w:val="24"/>
          <w:szCs w:val="24"/>
          <w:lang w:val="hr-HR"/>
        </w:rPr>
        <w:t>n</w:t>
      </w:r>
      <w:r w:rsidR="00FF5991" w:rsidRPr="00EA748D">
        <w:rPr>
          <w:rFonts w:ascii="Cambria" w:hAnsi="Cambria"/>
          <w:sz w:val="24"/>
          <w:szCs w:val="24"/>
          <w:lang w:val="hr-HR"/>
        </w:rPr>
        <w:t>a povrede podataka</w:t>
      </w:r>
      <w:r w:rsidRPr="00EA748D">
        <w:rPr>
          <w:rFonts w:ascii="Cambria" w:hAnsi="Cambria"/>
          <w:sz w:val="24"/>
          <w:szCs w:val="24"/>
          <w:lang w:val="hr-HR"/>
        </w:rPr>
        <w:t xml:space="preserve">. U slučaju da cilj </w:t>
      </w:r>
      <w:r w:rsidR="00FF5991" w:rsidRPr="00EA748D">
        <w:rPr>
          <w:rFonts w:ascii="Cambria" w:hAnsi="Cambria"/>
          <w:sz w:val="24"/>
          <w:szCs w:val="24"/>
          <w:lang w:val="hr-HR"/>
        </w:rPr>
        <w:t>od 72 sata</w:t>
      </w:r>
      <w:r w:rsidRPr="00EA748D">
        <w:rPr>
          <w:rFonts w:ascii="Cambria" w:hAnsi="Cambria"/>
          <w:sz w:val="24"/>
          <w:szCs w:val="24"/>
          <w:lang w:val="hr-HR"/>
        </w:rPr>
        <w:t xml:space="preserve"> nije </w:t>
      </w:r>
      <w:r w:rsidR="00FF5991" w:rsidRPr="00EA748D">
        <w:rPr>
          <w:rFonts w:ascii="Cambria" w:hAnsi="Cambria"/>
          <w:sz w:val="24"/>
          <w:szCs w:val="24"/>
          <w:lang w:val="hr-HR"/>
        </w:rPr>
        <w:t>postignut</w:t>
      </w:r>
      <w:r w:rsidRPr="00EA748D">
        <w:rPr>
          <w:rFonts w:ascii="Cambria" w:hAnsi="Cambria"/>
          <w:sz w:val="24"/>
          <w:szCs w:val="24"/>
          <w:lang w:val="hr-HR"/>
        </w:rPr>
        <w:t xml:space="preserve">, </w:t>
      </w:r>
      <w:r w:rsidR="00FF5991" w:rsidRPr="00EA748D">
        <w:rPr>
          <w:rFonts w:ascii="Cambria" w:hAnsi="Cambria"/>
          <w:sz w:val="24"/>
          <w:szCs w:val="24"/>
          <w:lang w:val="hr-HR"/>
        </w:rPr>
        <w:t xml:space="preserve">moraju se dati </w:t>
      </w:r>
      <w:r w:rsidRPr="00EA748D">
        <w:rPr>
          <w:rFonts w:ascii="Cambria" w:hAnsi="Cambria"/>
          <w:sz w:val="24"/>
          <w:szCs w:val="24"/>
          <w:lang w:val="hr-HR"/>
        </w:rPr>
        <w:t>razlozi za kašnjenje.</w:t>
      </w:r>
    </w:p>
    <w:p w14:paraId="7FB79470" w14:textId="34A79461" w:rsidR="006A0461" w:rsidRPr="00EA748D" w:rsidRDefault="00FF5991" w:rsidP="006A0461">
      <w:pPr>
        <w:spacing w:after="120"/>
        <w:jc w:val="both"/>
        <w:rPr>
          <w:rFonts w:ascii="Cambria" w:hAnsi="Cambria"/>
          <w:sz w:val="24"/>
          <w:szCs w:val="24"/>
          <w:lang w:val="hr-HR"/>
        </w:rPr>
      </w:pPr>
      <w:r w:rsidRPr="00EA748D">
        <w:rPr>
          <w:rFonts w:ascii="Cambria" w:hAnsi="Cambria"/>
          <w:sz w:val="24"/>
          <w:szCs w:val="24"/>
          <w:lang w:val="hr-HR"/>
        </w:rPr>
        <w:t>Tamo g</w:t>
      </w:r>
      <w:r w:rsidR="006A0461" w:rsidRPr="00EA748D">
        <w:rPr>
          <w:rFonts w:ascii="Cambria" w:hAnsi="Cambria"/>
          <w:sz w:val="24"/>
          <w:szCs w:val="24"/>
          <w:lang w:val="hr-HR"/>
        </w:rPr>
        <w:t xml:space="preserve">dje incident utječe na osobne podatke, mora biti </w:t>
      </w:r>
      <w:r w:rsidRPr="00EA748D">
        <w:rPr>
          <w:rFonts w:ascii="Cambria" w:hAnsi="Cambria"/>
          <w:sz w:val="24"/>
          <w:szCs w:val="24"/>
          <w:lang w:val="hr-HR"/>
        </w:rPr>
        <w:t>donesena odluka u vezi opsega, vremena i sadržaja</w:t>
      </w:r>
      <w:r w:rsidR="006A0461" w:rsidRPr="00EA748D">
        <w:rPr>
          <w:rFonts w:ascii="Cambria" w:hAnsi="Cambria"/>
          <w:sz w:val="24"/>
          <w:szCs w:val="24"/>
          <w:lang w:val="hr-HR"/>
        </w:rPr>
        <w:t xml:space="preserve"> komunikacije s </w:t>
      </w:r>
      <w:r w:rsidRPr="00EA748D">
        <w:rPr>
          <w:rFonts w:ascii="Cambria" w:hAnsi="Cambria"/>
          <w:sz w:val="24"/>
          <w:szCs w:val="24"/>
          <w:lang w:val="hr-HR"/>
        </w:rPr>
        <w:t>ispitanikom</w:t>
      </w:r>
      <w:r w:rsidR="006A0461" w:rsidRPr="00EA748D">
        <w:rPr>
          <w:rFonts w:ascii="Cambria" w:hAnsi="Cambria"/>
          <w:sz w:val="24"/>
          <w:szCs w:val="24"/>
          <w:lang w:val="hr-HR"/>
        </w:rPr>
        <w:t xml:space="preserve">. </w:t>
      </w:r>
      <w:r w:rsidR="00EA748D" w:rsidRPr="00EA748D">
        <w:rPr>
          <w:rFonts w:ascii="Cambria" w:hAnsi="Cambria"/>
          <w:sz w:val="24"/>
          <w:szCs w:val="24"/>
          <w:lang w:val="hr-HR"/>
        </w:rPr>
        <w:t xml:space="preserve">Uredba </w:t>
      </w:r>
      <w:r w:rsidR="006A0461" w:rsidRPr="00EA748D">
        <w:rPr>
          <w:rFonts w:ascii="Cambria" w:hAnsi="Cambria"/>
          <w:sz w:val="24"/>
          <w:szCs w:val="24"/>
          <w:lang w:val="hr-HR"/>
        </w:rPr>
        <w:t xml:space="preserve">zahtijeva da </w:t>
      </w:r>
      <w:r w:rsidRPr="00EA748D">
        <w:rPr>
          <w:rFonts w:ascii="Cambria" w:hAnsi="Cambria"/>
          <w:sz w:val="24"/>
          <w:szCs w:val="24"/>
          <w:lang w:val="hr-HR"/>
        </w:rPr>
        <w:t xml:space="preserve">se </w:t>
      </w:r>
      <w:r w:rsidR="006A0461" w:rsidRPr="00EA748D">
        <w:rPr>
          <w:rFonts w:ascii="Cambria" w:hAnsi="Cambria"/>
          <w:sz w:val="24"/>
          <w:szCs w:val="24"/>
          <w:lang w:val="hr-HR"/>
        </w:rPr>
        <w:t xml:space="preserve">komunikacija mora dogoditi </w:t>
      </w:r>
      <w:r w:rsidRPr="00EA748D">
        <w:rPr>
          <w:rFonts w:ascii="Cambria" w:hAnsi="Cambria"/>
          <w:sz w:val="24"/>
          <w:szCs w:val="24"/>
          <w:lang w:val="hr-HR"/>
        </w:rPr>
        <w:t xml:space="preserve">bez </w:t>
      </w:r>
      <w:r w:rsidR="006A0461" w:rsidRPr="00EA748D">
        <w:rPr>
          <w:rFonts w:ascii="Cambria" w:hAnsi="Cambria"/>
          <w:sz w:val="24"/>
          <w:szCs w:val="24"/>
          <w:lang w:val="hr-HR"/>
        </w:rPr>
        <w:t>nepotrebne odgode „</w:t>
      </w:r>
      <w:r w:rsidRPr="00EA748D">
        <w:rPr>
          <w:rFonts w:ascii="Cambria" w:hAnsi="Cambria"/>
          <w:sz w:val="24"/>
          <w:szCs w:val="24"/>
          <w:lang w:val="hr-HR"/>
        </w:rPr>
        <w:t xml:space="preserve">ukoliko je vjerojatno da će povreda </w:t>
      </w:r>
      <w:r w:rsidR="006A0461" w:rsidRPr="00EA748D">
        <w:rPr>
          <w:rFonts w:ascii="Cambria" w:hAnsi="Cambria"/>
          <w:sz w:val="24"/>
          <w:szCs w:val="24"/>
          <w:lang w:val="hr-HR"/>
        </w:rPr>
        <w:t>dovesti do</w:t>
      </w:r>
      <w:r w:rsidRPr="00EA748D">
        <w:rPr>
          <w:rFonts w:ascii="Cambria" w:hAnsi="Cambria"/>
          <w:sz w:val="24"/>
          <w:szCs w:val="24"/>
          <w:lang w:val="hr-HR"/>
        </w:rPr>
        <w:t xml:space="preserve"> visokog rizika na prava i slobode</w:t>
      </w:r>
      <w:r w:rsidR="006A0461" w:rsidRPr="00EA748D">
        <w:rPr>
          <w:rFonts w:ascii="Cambria" w:hAnsi="Cambria"/>
          <w:sz w:val="24"/>
          <w:szCs w:val="24"/>
          <w:lang w:val="hr-HR"/>
        </w:rPr>
        <w:t xml:space="preserve"> fizičkih osoba.</w:t>
      </w:r>
    </w:p>
    <w:p w14:paraId="40C68566" w14:textId="69763533" w:rsidR="006A0461" w:rsidRPr="00EA748D" w:rsidRDefault="00FF5991" w:rsidP="006A0461">
      <w:pPr>
        <w:spacing w:after="120"/>
        <w:jc w:val="both"/>
        <w:rPr>
          <w:rFonts w:ascii="Cambria" w:hAnsi="Cambria"/>
          <w:sz w:val="24"/>
          <w:szCs w:val="24"/>
          <w:lang w:val="hr-HR"/>
        </w:rPr>
      </w:pPr>
      <w:r w:rsidRPr="00EA748D">
        <w:rPr>
          <w:rFonts w:ascii="Cambria" w:hAnsi="Cambria"/>
          <w:sz w:val="24"/>
          <w:szCs w:val="24"/>
          <w:lang w:val="hr-HR"/>
        </w:rPr>
        <w:t xml:space="preserve">Aktivnosti </w:t>
      </w:r>
      <w:r w:rsidR="006A0461" w:rsidRPr="00EA748D">
        <w:rPr>
          <w:rFonts w:ascii="Cambria" w:hAnsi="Cambria"/>
          <w:sz w:val="24"/>
          <w:szCs w:val="24"/>
          <w:lang w:val="hr-HR"/>
        </w:rPr>
        <w:t>navedene u ovom dokumentu treba</w:t>
      </w:r>
      <w:r w:rsidRPr="00EA748D">
        <w:rPr>
          <w:rFonts w:ascii="Cambria" w:hAnsi="Cambria"/>
          <w:sz w:val="24"/>
          <w:szCs w:val="24"/>
          <w:lang w:val="hr-HR"/>
        </w:rPr>
        <w:t>ju biti</w:t>
      </w:r>
      <w:r w:rsidR="006A0461" w:rsidRPr="00EA748D">
        <w:rPr>
          <w:rFonts w:ascii="Cambria" w:hAnsi="Cambria"/>
          <w:sz w:val="24"/>
          <w:szCs w:val="24"/>
          <w:lang w:val="hr-HR"/>
        </w:rPr>
        <w:t xml:space="preserve"> kori</w:t>
      </w:r>
      <w:r w:rsidRPr="00EA748D">
        <w:rPr>
          <w:rFonts w:ascii="Cambria" w:hAnsi="Cambria"/>
          <w:sz w:val="24"/>
          <w:szCs w:val="24"/>
          <w:lang w:val="hr-HR"/>
        </w:rPr>
        <w:t>štene samo kao smjernice</w:t>
      </w:r>
      <w:r w:rsidR="006A0461" w:rsidRPr="00EA748D">
        <w:rPr>
          <w:rFonts w:ascii="Cambria" w:hAnsi="Cambria"/>
          <w:sz w:val="24"/>
          <w:szCs w:val="24"/>
          <w:lang w:val="hr-HR"/>
        </w:rPr>
        <w:t xml:space="preserve"> </w:t>
      </w:r>
      <w:r w:rsidRPr="00EA748D">
        <w:rPr>
          <w:rFonts w:ascii="Cambria" w:hAnsi="Cambria"/>
          <w:sz w:val="24"/>
          <w:szCs w:val="24"/>
          <w:lang w:val="hr-HR"/>
        </w:rPr>
        <w:t xml:space="preserve">odgovora </w:t>
      </w:r>
      <w:r w:rsidR="006A0461" w:rsidRPr="00EA748D">
        <w:rPr>
          <w:rFonts w:ascii="Cambria" w:hAnsi="Cambria"/>
          <w:sz w:val="24"/>
          <w:szCs w:val="24"/>
          <w:lang w:val="hr-HR"/>
        </w:rPr>
        <w:t>na incident</w:t>
      </w:r>
      <w:r w:rsidRPr="00EA748D">
        <w:rPr>
          <w:rFonts w:ascii="Cambria" w:hAnsi="Cambria"/>
          <w:sz w:val="24"/>
          <w:szCs w:val="24"/>
          <w:lang w:val="hr-HR"/>
        </w:rPr>
        <w:t>. T</w:t>
      </w:r>
      <w:r w:rsidR="006A0461" w:rsidRPr="00EA748D">
        <w:rPr>
          <w:rFonts w:ascii="Cambria" w:hAnsi="Cambria"/>
          <w:sz w:val="24"/>
          <w:szCs w:val="24"/>
          <w:lang w:val="hr-HR"/>
        </w:rPr>
        <w:t>očnu prirodu incidenta i njen utjecaj ne mo</w:t>
      </w:r>
      <w:r w:rsidRPr="00EA748D">
        <w:rPr>
          <w:rFonts w:ascii="Cambria" w:hAnsi="Cambria"/>
          <w:sz w:val="24"/>
          <w:szCs w:val="24"/>
          <w:lang w:val="hr-HR"/>
        </w:rPr>
        <w:t>gu se predvidjeti s bilo kojo</w:t>
      </w:r>
      <w:r w:rsidR="006A0461" w:rsidRPr="00EA748D">
        <w:rPr>
          <w:rFonts w:ascii="Cambria" w:hAnsi="Cambria"/>
          <w:sz w:val="24"/>
          <w:szCs w:val="24"/>
          <w:lang w:val="hr-HR"/>
        </w:rPr>
        <w:t xml:space="preserve">m </w:t>
      </w:r>
      <w:r w:rsidRPr="00EA748D">
        <w:rPr>
          <w:rFonts w:ascii="Cambria" w:hAnsi="Cambria"/>
          <w:sz w:val="24"/>
          <w:szCs w:val="24"/>
          <w:lang w:val="hr-HR"/>
        </w:rPr>
        <w:t>razinom sigurnosti i stoga je važno da s</w:t>
      </w:r>
      <w:r w:rsidR="006A0461" w:rsidRPr="00EA748D">
        <w:rPr>
          <w:rFonts w:ascii="Cambria" w:hAnsi="Cambria"/>
          <w:sz w:val="24"/>
          <w:szCs w:val="24"/>
          <w:lang w:val="hr-HR"/>
        </w:rPr>
        <w:t xml:space="preserve">e </w:t>
      </w:r>
      <w:r w:rsidRPr="00EA748D">
        <w:rPr>
          <w:rFonts w:ascii="Cambria" w:hAnsi="Cambria"/>
          <w:sz w:val="24"/>
          <w:szCs w:val="24"/>
          <w:lang w:val="hr-HR"/>
        </w:rPr>
        <w:t xml:space="preserve">koristi </w:t>
      </w:r>
      <w:r w:rsidR="006A0461" w:rsidRPr="00EA748D">
        <w:rPr>
          <w:rFonts w:ascii="Cambria" w:hAnsi="Cambria"/>
          <w:sz w:val="24"/>
          <w:szCs w:val="24"/>
          <w:lang w:val="hr-HR"/>
        </w:rPr>
        <w:t xml:space="preserve">dobar stupanj zdravog razuma kada </w:t>
      </w:r>
      <w:r w:rsidRPr="00EA748D">
        <w:rPr>
          <w:rFonts w:ascii="Cambria" w:hAnsi="Cambria"/>
          <w:sz w:val="24"/>
          <w:szCs w:val="24"/>
          <w:lang w:val="hr-HR"/>
        </w:rPr>
        <w:t xml:space="preserve">se </w:t>
      </w:r>
      <w:r w:rsidR="006A0461" w:rsidRPr="00EA748D">
        <w:rPr>
          <w:rFonts w:ascii="Cambria" w:hAnsi="Cambria"/>
          <w:sz w:val="24"/>
          <w:szCs w:val="24"/>
          <w:lang w:val="hr-HR"/>
        </w:rPr>
        <w:t>odluč</w:t>
      </w:r>
      <w:r w:rsidRPr="00EA748D">
        <w:rPr>
          <w:rFonts w:ascii="Cambria" w:hAnsi="Cambria"/>
          <w:sz w:val="24"/>
          <w:szCs w:val="24"/>
          <w:lang w:val="hr-HR"/>
        </w:rPr>
        <w:t xml:space="preserve">uje </w:t>
      </w:r>
      <w:r w:rsidR="006A0461" w:rsidRPr="00EA748D">
        <w:rPr>
          <w:rFonts w:ascii="Cambria" w:hAnsi="Cambria"/>
          <w:sz w:val="24"/>
          <w:szCs w:val="24"/>
          <w:lang w:val="hr-HR"/>
        </w:rPr>
        <w:t xml:space="preserve">što će </w:t>
      </w:r>
      <w:r w:rsidRPr="00EA748D">
        <w:rPr>
          <w:rFonts w:ascii="Cambria" w:hAnsi="Cambria"/>
          <w:sz w:val="24"/>
          <w:szCs w:val="24"/>
          <w:lang w:val="hr-HR"/>
        </w:rPr>
        <w:t>biti učinjeno. Međutim, namjera je bila da se ovdje</w:t>
      </w:r>
      <w:r w:rsidR="006A0461" w:rsidRPr="00EA748D">
        <w:rPr>
          <w:rFonts w:ascii="Cambria" w:hAnsi="Cambria"/>
          <w:sz w:val="24"/>
          <w:szCs w:val="24"/>
          <w:lang w:val="hr-HR"/>
        </w:rPr>
        <w:t xml:space="preserve"> </w:t>
      </w:r>
      <w:r w:rsidRPr="00EA748D">
        <w:rPr>
          <w:rFonts w:ascii="Cambria" w:hAnsi="Cambria"/>
          <w:sz w:val="24"/>
          <w:szCs w:val="24"/>
          <w:lang w:val="hr-HR"/>
        </w:rPr>
        <w:t xml:space="preserve">navedeni </w:t>
      </w:r>
      <w:r w:rsidR="006A0461" w:rsidRPr="00EA748D">
        <w:rPr>
          <w:rFonts w:ascii="Cambria" w:hAnsi="Cambria"/>
          <w:sz w:val="24"/>
          <w:szCs w:val="24"/>
          <w:lang w:val="hr-HR"/>
        </w:rPr>
        <w:t>koraci poka</w:t>
      </w:r>
      <w:r w:rsidRPr="00EA748D">
        <w:rPr>
          <w:rFonts w:ascii="Cambria" w:hAnsi="Cambria"/>
          <w:sz w:val="24"/>
          <w:szCs w:val="24"/>
          <w:lang w:val="hr-HR"/>
        </w:rPr>
        <w:t xml:space="preserve">žu </w:t>
      </w:r>
      <w:r w:rsidR="006A0461" w:rsidRPr="00EA748D">
        <w:rPr>
          <w:rFonts w:ascii="Cambria" w:hAnsi="Cambria"/>
          <w:sz w:val="24"/>
          <w:szCs w:val="24"/>
          <w:lang w:val="hr-HR"/>
        </w:rPr>
        <w:t xml:space="preserve">korisnim u osiguravanju </w:t>
      </w:r>
      <w:r w:rsidRPr="00EA748D">
        <w:rPr>
          <w:rFonts w:ascii="Cambria" w:hAnsi="Cambria"/>
          <w:sz w:val="24"/>
          <w:szCs w:val="24"/>
          <w:lang w:val="hr-HR"/>
        </w:rPr>
        <w:t>ispunjavanja</w:t>
      </w:r>
      <w:r w:rsidR="006A0461" w:rsidRPr="00EA748D">
        <w:rPr>
          <w:rFonts w:ascii="Cambria" w:hAnsi="Cambria"/>
          <w:sz w:val="24"/>
          <w:szCs w:val="24"/>
          <w:lang w:val="hr-HR"/>
        </w:rPr>
        <w:t xml:space="preserve"> obveze </w:t>
      </w:r>
      <w:r w:rsidR="00EA748D" w:rsidRPr="00EA748D">
        <w:rPr>
          <w:rFonts w:ascii="Cambria" w:hAnsi="Cambria"/>
          <w:sz w:val="24"/>
          <w:szCs w:val="24"/>
          <w:lang w:val="hr-HR"/>
        </w:rPr>
        <w:t xml:space="preserve">Tvrtka </w:t>
      </w:r>
      <w:r w:rsidR="006A0461" w:rsidRPr="00EA748D">
        <w:rPr>
          <w:rFonts w:ascii="Cambria" w:hAnsi="Cambria"/>
          <w:sz w:val="24"/>
          <w:szCs w:val="24"/>
          <w:lang w:val="hr-HR"/>
        </w:rPr>
        <w:t xml:space="preserve">prema </w:t>
      </w:r>
      <w:r w:rsidR="00233A42">
        <w:rPr>
          <w:rFonts w:ascii="Cambria" w:hAnsi="Cambria"/>
          <w:sz w:val="24"/>
          <w:szCs w:val="24"/>
          <w:lang w:val="hr-HR"/>
        </w:rPr>
        <w:t>Uredbi</w:t>
      </w:r>
      <w:r w:rsidR="006A0461" w:rsidRPr="00EA748D">
        <w:rPr>
          <w:rFonts w:ascii="Cambria" w:hAnsi="Cambria"/>
          <w:sz w:val="24"/>
          <w:szCs w:val="24"/>
          <w:lang w:val="hr-HR"/>
        </w:rPr>
        <w:t>.</w:t>
      </w:r>
    </w:p>
    <w:p w14:paraId="089D168F" w14:textId="77777777" w:rsidR="00EA748D" w:rsidRPr="00EA748D" w:rsidRDefault="00EA748D" w:rsidP="00EA748D">
      <w:pPr>
        <w:pStyle w:val="Heading1"/>
        <w:numPr>
          <w:ilvl w:val="0"/>
          <w:numId w:val="20"/>
        </w:numPr>
        <w:pBdr>
          <w:bottom w:val="double" w:sz="4" w:space="1" w:color="44546A" w:themeColor="text2"/>
        </w:pBdr>
        <w:spacing w:before="120" w:after="120"/>
        <w:jc w:val="center"/>
        <w:rPr>
          <w:color w:val="44546A" w:themeColor="text2"/>
          <w:sz w:val="28"/>
          <w:lang w:val="hr-HR" w:eastAsia="hr-HR"/>
        </w:rPr>
      </w:pPr>
      <w:r w:rsidRPr="00EA748D">
        <w:rPr>
          <w:color w:val="44546A" w:themeColor="text2"/>
          <w:sz w:val="28"/>
          <w:lang w:val="hr-HR" w:eastAsia="hr-HR"/>
        </w:rPr>
        <w:t>Osnovni pojmovi</w:t>
      </w:r>
    </w:p>
    <w:p w14:paraId="0D772C3E" w14:textId="77777777" w:rsidR="00EA748D" w:rsidRPr="00EA748D" w:rsidRDefault="00EA748D" w:rsidP="00EA748D">
      <w:pPr>
        <w:spacing w:after="120"/>
        <w:jc w:val="both"/>
        <w:rPr>
          <w:rFonts w:ascii="Cambria" w:hAnsi="Cambria"/>
          <w:sz w:val="24"/>
          <w:szCs w:val="24"/>
          <w:lang w:val="hr-HR"/>
        </w:rPr>
      </w:pPr>
      <w:r w:rsidRPr="00EA748D">
        <w:rPr>
          <w:rFonts w:ascii="Cambria" w:hAnsi="Cambria"/>
          <w:sz w:val="24"/>
          <w:szCs w:val="24"/>
          <w:lang w:val="hr-HR"/>
        </w:rPr>
        <w:t>Radi potreba ove Procedure, osobnim podacima smatraju se svi podaci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14:paraId="2FE8F428" w14:textId="77777777" w:rsidR="00EA748D" w:rsidRPr="00EA748D" w:rsidRDefault="00EA748D" w:rsidP="00EA748D">
      <w:pPr>
        <w:spacing w:after="120"/>
        <w:jc w:val="both"/>
        <w:rPr>
          <w:rFonts w:ascii="Cambria" w:hAnsi="Cambria"/>
          <w:sz w:val="24"/>
          <w:szCs w:val="24"/>
          <w:lang w:val="hr-HR"/>
        </w:rPr>
      </w:pPr>
      <w:r w:rsidRPr="00EA748D">
        <w:rPr>
          <w:rFonts w:ascii="Cambria" w:hAnsi="Cambria"/>
          <w:sz w:val="24"/>
          <w:szCs w:val="24"/>
          <w:lang w:val="hr-HR"/>
        </w:rPr>
        <w:t>Povreda osobnih podataka znači svako kršenje sigurnosti koje dovodi do slučajnog ili nezakonitog uništenja, gubitka, izmjene, neovlaštenog otkrivanja ili pristupa osobnim podacima koji su preneseni, pohranjeni ili na drugi način obrađivani,</w:t>
      </w:r>
    </w:p>
    <w:p w14:paraId="16EB6DC3" w14:textId="4793B50E" w:rsidR="00EA748D" w:rsidRPr="00EA748D" w:rsidRDefault="00EA748D" w:rsidP="00EA748D">
      <w:pPr>
        <w:spacing w:after="120"/>
        <w:jc w:val="both"/>
        <w:rPr>
          <w:rFonts w:ascii="Cambria" w:hAnsi="Cambria"/>
          <w:sz w:val="24"/>
          <w:szCs w:val="24"/>
          <w:lang w:val="hr-HR"/>
        </w:rPr>
      </w:pPr>
      <w:r w:rsidRPr="00EA748D">
        <w:rPr>
          <w:rFonts w:ascii="Cambria" w:hAnsi="Cambria"/>
          <w:sz w:val="24"/>
          <w:szCs w:val="24"/>
          <w:lang w:val="hr-HR"/>
        </w:rPr>
        <w:t xml:space="preserve">Službenik za zaštitu osobnih podataka je osoba imenovana od strane </w:t>
      </w:r>
      <w:r w:rsidR="00233A42">
        <w:rPr>
          <w:rFonts w:ascii="Cambria" w:hAnsi="Cambria"/>
          <w:sz w:val="24"/>
          <w:szCs w:val="24"/>
          <w:lang w:val="hr-HR"/>
        </w:rPr>
        <w:t xml:space="preserve">Tvrtke </w:t>
      </w:r>
      <w:r w:rsidRPr="00EA748D">
        <w:rPr>
          <w:rFonts w:ascii="Cambria" w:hAnsi="Cambria"/>
          <w:sz w:val="24"/>
          <w:szCs w:val="24"/>
          <w:lang w:val="hr-HR"/>
        </w:rPr>
        <w:t>koja vodi brigu o zakonitosti obrade osobnih podataka i ostvarivanju prava na zaštitu osobnih podataka.</w:t>
      </w:r>
    </w:p>
    <w:p w14:paraId="60DE9367" w14:textId="001DE9EA" w:rsidR="00EA748D" w:rsidRPr="00EA748D" w:rsidRDefault="00EA748D" w:rsidP="00EA748D">
      <w:pPr>
        <w:spacing w:after="120"/>
        <w:jc w:val="both"/>
        <w:rPr>
          <w:rFonts w:ascii="Cambria" w:hAnsi="Cambria"/>
          <w:sz w:val="24"/>
          <w:szCs w:val="24"/>
          <w:lang w:val="hr-HR"/>
        </w:rPr>
      </w:pPr>
      <w:r w:rsidRPr="00EA748D">
        <w:rPr>
          <w:rFonts w:ascii="Cambria" w:hAnsi="Cambria"/>
          <w:sz w:val="24"/>
          <w:szCs w:val="24"/>
          <w:lang w:val="hr-HR"/>
        </w:rPr>
        <w:t xml:space="preserve">Voditelj obrade u smislu ove Procedure je </w:t>
      </w:r>
      <w:r w:rsidR="00233A42">
        <w:rPr>
          <w:rFonts w:ascii="Cambria" w:hAnsi="Cambria"/>
          <w:sz w:val="24"/>
          <w:szCs w:val="24"/>
          <w:lang w:val="hr-HR"/>
        </w:rPr>
        <w:t>Tvrtka</w:t>
      </w:r>
      <w:r w:rsidRPr="00EA748D">
        <w:rPr>
          <w:rFonts w:ascii="Cambria" w:hAnsi="Cambria"/>
          <w:sz w:val="24"/>
          <w:szCs w:val="24"/>
          <w:lang w:val="hr-HR"/>
        </w:rPr>
        <w:t xml:space="preserve"> kada određuje svrhe i sredstva obrade osobnih podataka. U određenim slučajevima </w:t>
      </w:r>
      <w:r w:rsidR="00233A42">
        <w:rPr>
          <w:rFonts w:ascii="Cambria" w:hAnsi="Cambria"/>
          <w:sz w:val="24"/>
          <w:szCs w:val="24"/>
          <w:lang w:val="hr-HR"/>
        </w:rPr>
        <w:t xml:space="preserve">Tvrtka </w:t>
      </w:r>
      <w:r w:rsidRPr="00EA748D">
        <w:rPr>
          <w:rFonts w:ascii="Cambria" w:hAnsi="Cambria"/>
          <w:sz w:val="24"/>
          <w:szCs w:val="24"/>
          <w:lang w:val="hr-HR"/>
        </w:rPr>
        <w:t xml:space="preserve">se javlja i u ulozi Izvršitelja obrade </w:t>
      </w:r>
      <w:r w:rsidRPr="00EA748D">
        <w:rPr>
          <w:rFonts w:ascii="Cambria" w:hAnsi="Cambria"/>
          <w:sz w:val="24"/>
          <w:szCs w:val="24"/>
          <w:lang w:val="hr-HR"/>
        </w:rPr>
        <w:lastRenderedPageBreak/>
        <w:t>kada obrađuje osobne podatke u ime poslovnog partnera / klijenta, odnosno Voditelja obrade osobnih podataka.</w:t>
      </w:r>
    </w:p>
    <w:p w14:paraId="55C9ADC9" w14:textId="00A65154" w:rsidR="00EA748D" w:rsidRPr="00EA748D" w:rsidRDefault="00EA748D" w:rsidP="00EA748D">
      <w:pPr>
        <w:spacing w:after="120"/>
        <w:jc w:val="both"/>
        <w:rPr>
          <w:rFonts w:ascii="Cambria" w:hAnsi="Cambria"/>
          <w:sz w:val="24"/>
          <w:szCs w:val="24"/>
          <w:lang w:val="hr-HR"/>
        </w:rPr>
      </w:pPr>
      <w:r w:rsidRPr="00EA748D">
        <w:rPr>
          <w:rFonts w:ascii="Cambria" w:hAnsi="Cambria"/>
          <w:sz w:val="24"/>
          <w:szCs w:val="24"/>
          <w:lang w:val="hr-HR"/>
        </w:rPr>
        <w:t xml:space="preserve">Ispitanik  je svaki pojedinac (fizička osoba) od kojeg </w:t>
      </w:r>
      <w:r>
        <w:rPr>
          <w:rFonts w:ascii="Cambria" w:hAnsi="Cambria"/>
          <w:sz w:val="24"/>
          <w:szCs w:val="24"/>
          <w:lang w:val="hr-HR"/>
        </w:rPr>
        <w:t xml:space="preserve">Tvrtka </w:t>
      </w:r>
      <w:r w:rsidRPr="00EA748D">
        <w:rPr>
          <w:rFonts w:ascii="Cambria" w:hAnsi="Cambria"/>
          <w:sz w:val="24"/>
          <w:szCs w:val="24"/>
          <w:lang w:val="hr-HR"/>
        </w:rPr>
        <w:t>prikuplja i obrađuje osobne podatke u smislu Opće uredbe o zaštiti podataka;</w:t>
      </w:r>
    </w:p>
    <w:p w14:paraId="395351E3" w14:textId="483930BD" w:rsidR="00EA748D" w:rsidRPr="00EA748D" w:rsidRDefault="00EA748D" w:rsidP="00EA748D">
      <w:pPr>
        <w:pStyle w:val="Heading1"/>
        <w:numPr>
          <w:ilvl w:val="0"/>
          <w:numId w:val="20"/>
        </w:numPr>
        <w:pBdr>
          <w:bottom w:val="double" w:sz="4" w:space="1" w:color="44546A" w:themeColor="text2"/>
        </w:pBdr>
        <w:spacing w:before="120" w:after="120"/>
        <w:jc w:val="center"/>
        <w:rPr>
          <w:color w:val="44546A" w:themeColor="text2"/>
          <w:sz w:val="28"/>
          <w:lang w:val="hr-HR" w:eastAsia="hr-HR"/>
        </w:rPr>
      </w:pPr>
      <w:r w:rsidRPr="00EA748D">
        <w:rPr>
          <w:color w:val="44546A" w:themeColor="text2"/>
          <w:sz w:val="28"/>
          <w:lang w:val="hr-HR" w:eastAsia="hr-HR"/>
        </w:rPr>
        <w:t>P</w:t>
      </w:r>
      <w:r w:rsidR="00233A42">
        <w:rPr>
          <w:color w:val="44546A" w:themeColor="text2"/>
          <w:sz w:val="28"/>
          <w:lang w:val="hr-HR" w:eastAsia="hr-HR"/>
        </w:rPr>
        <w:t>ovreda sigurnosti</w:t>
      </w:r>
    </w:p>
    <w:p w14:paraId="4C794C21" w14:textId="05A154E3" w:rsidR="00EA748D" w:rsidRPr="00EA748D" w:rsidRDefault="00EA748D" w:rsidP="00EA748D">
      <w:pPr>
        <w:spacing w:after="120"/>
        <w:jc w:val="both"/>
        <w:rPr>
          <w:rFonts w:ascii="Cambria" w:hAnsi="Cambria"/>
          <w:sz w:val="24"/>
          <w:szCs w:val="24"/>
          <w:lang w:val="hr-HR"/>
        </w:rPr>
      </w:pPr>
      <w:r w:rsidRPr="00EA748D">
        <w:rPr>
          <w:rFonts w:ascii="Cambria" w:hAnsi="Cambria"/>
          <w:sz w:val="24"/>
          <w:szCs w:val="24"/>
          <w:lang w:val="hr-HR"/>
        </w:rPr>
        <w:t xml:space="preserve">Svaki </w:t>
      </w:r>
      <w:r w:rsidR="00233A42">
        <w:rPr>
          <w:rFonts w:ascii="Cambria" w:hAnsi="Cambria"/>
          <w:sz w:val="24"/>
          <w:szCs w:val="24"/>
          <w:lang w:val="hr-HR"/>
        </w:rPr>
        <w:t>djelatnik</w:t>
      </w:r>
      <w:r w:rsidRPr="00EA748D">
        <w:rPr>
          <w:rFonts w:ascii="Cambria" w:hAnsi="Cambria"/>
          <w:sz w:val="24"/>
          <w:szCs w:val="24"/>
          <w:lang w:val="hr-HR"/>
        </w:rPr>
        <w:t xml:space="preserve"> </w:t>
      </w:r>
      <w:r>
        <w:rPr>
          <w:rFonts w:ascii="Cambria" w:hAnsi="Cambria"/>
          <w:sz w:val="24"/>
          <w:szCs w:val="24"/>
          <w:lang w:val="hr-HR"/>
        </w:rPr>
        <w:t>Tvrtke</w:t>
      </w:r>
      <w:r w:rsidRPr="00EA748D">
        <w:rPr>
          <w:rFonts w:ascii="Cambria" w:hAnsi="Cambria"/>
          <w:sz w:val="24"/>
          <w:szCs w:val="24"/>
          <w:lang w:val="hr-HR"/>
        </w:rPr>
        <w:t xml:space="preserve"> koji posumnja na povredu osobnih podataka koja može imati za posljedicu slučajno ili protuzakonito uništenje, gubitak, promjene te neovlašteno otkrivanje ili pristupanje osobnim podacima, obvezan je o tome odmah izvijestiti </w:t>
      </w:r>
      <w:r>
        <w:rPr>
          <w:rFonts w:ascii="Cambria" w:hAnsi="Cambria"/>
          <w:sz w:val="24"/>
          <w:szCs w:val="24"/>
          <w:lang w:val="hr-HR"/>
        </w:rPr>
        <w:t>Tvrtku</w:t>
      </w:r>
      <w:r w:rsidRPr="00EA748D">
        <w:rPr>
          <w:rFonts w:ascii="Cambria" w:hAnsi="Cambria"/>
          <w:sz w:val="24"/>
          <w:szCs w:val="24"/>
          <w:lang w:val="hr-HR"/>
        </w:rPr>
        <w:t>, odnosno Službenika za zaštitu osobnih podataka te priložiti detaljan opis situacije. Obavijest o incidentu može se učiniti telefonskim putem, izložiti usmeno uživo ili poslati elektronskom poštom.</w:t>
      </w:r>
    </w:p>
    <w:p w14:paraId="06506C71" w14:textId="43EC53F1" w:rsidR="00EA748D" w:rsidRPr="00EA748D" w:rsidRDefault="00EA748D" w:rsidP="00EA748D">
      <w:pPr>
        <w:pStyle w:val="Heading1"/>
        <w:numPr>
          <w:ilvl w:val="0"/>
          <w:numId w:val="20"/>
        </w:numPr>
        <w:pBdr>
          <w:bottom w:val="double" w:sz="4" w:space="1" w:color="44546A" w:themeColor="text2"/>
        </w:pBdr>
        <w:spacing w:before="120" w:after="120"/>
        <w:jc w:val="center"/>
        <w:rPr>
          <w:color w:val="44546A" w:themeColor="text2"/>
          <w:sz w:val="28"/>
          <w:lang w:val="hr-HR" w:eastAsia="hr-HR"/>
        </w:rPr>
      </w:pPr>
      <w:r w:rsidRPr="00EA748D">
        <w:rPr>
          <w:color w:val="44546A" w:themeColor="text2"/>
          <w:sz w:val="28"/>
          <w:lang w:val="hr-HR" w:eastAsia="hr-HR"/>
        </w:rPr>
        <w:t>P</w:t>
      </w:r>
      <w:r w:rsidR="00233A42">
        <w:rPr>
          <w:color w:val="44546A" w:themeColor="text2"/>
          <w:sz w:val="28"/>
          <w:lang w:val="hr-HR" w:eastAsia="hr-HR"/>
        </w:rPr>
        <w:t>rijava povrede sigurnosti</w:t>
      </w:r>
    </w:p>
    <w:p w14:paraId="565CD456" w14:textId="1E5A4BE7" w:rsidR="00EA748D" w:rsidRPr="00EA748D" w:rsidRDefault="00EA748D" w:rsidP="00EA748D">
      <w:pPr>
        <w:spacing w:after="120"/>
        <w:jc w:val="both"/>
        <w:rPr>
          <w:rFonts w:ascii="Cambria" w:hAnsi="Cambria"/>
          <w:sz w:val="24"/>
          <w:szCs w:val="24"/>
          <w:lang w:val="hr-HR"/>
        </w:rPr>
      </w:pPr>
      <w:r w:rsidRPr="00EA748D">
        <w:rPr>
          <w:rFonts w:ascii="Cambria" w:hAnsi="Cambria"/>
          <w:sz w:val="24"/>
          <w:szCs w:val="24"/>
          <w:lang w:val="hr-HR"/>
        </w:rPr>
        <w:t xml:space="preserve">Svaku povredu osobnih podataka </w:t>
      </w:r>
      <w:r w:rsidR="00233A42">
        <w:rPr>
          <w:rFonts w:ascii="Cambria" w:hAnsi="Cambria"/>
          <w:sz w:val="24"/>
          <w:szCs w:val="24"/>
          <w:lang w:val="hr-HR"/>
        </w:rPr>
        <w:t xml:space="preserve">djelatnik </w:t>
      </w:r>
      <w:r w:rsidRPr="00EA748D">
        <w:rPr>
          <w:rFonts w:ascii="Cambria" w:hAnsi="Cambria"/>
          <w:sz w:val="24"/>
          <w:szCs w:val="24"/>
          <w:lang w:val="hr-HR"/>
        </w:rPr>
        <w:t>mora odmah bez odgode prijaviti Službeniku za zaštitu podataka koji će istu prijavu proslijediti Voditelju obrade. Voditelj obrade obvezan je dokumentirati sve povrede osobnih podataka, uključujući činjenice vezane za povredu osobnih podataka, njezine posljedice i mjere poduzete za popravljanje štete.</w:t>
      </w:r>
    </w:p>
    <w:p w14:paraId="424AC44E" w14:textId="77777777" w:rsidR="00EA748D" w:rsidRPr="00EA748D" w:rsidRDefault="00EA748D" w:rsidP="00EA748D">
      <w:pPr>
        <w:spacing w:after="120"/>
        <w:jc w:val="both"/>
        <w:rPr>
          <w:rFonts w:ascii="Cambria" w:hAnsi="Cambria"/>
          <w:sz w:val="24"/>
          <w:szCs w:val="24"/>
          <w:lang w:val="hr-HR"/>
        </w:rPr>
      </w:pPr>
      <w:r w:rsidRPr="00EA748D">
        <w:rPr>
          <w:rFonts w:ascii="Cambria" w:hAnsi="Cambria"/>
          <w:sz w:val="24"/>
          <w:szCs w:val="24"/>
          <w:lang w:val="hr-HR"/>
        </w:rPr>
        <w:t>Povredu osobnih podataka u elektroničkom obliku potrebno je evidentirati dokumentom Prijave povrede sigurnosti koji se  prilaže se ovoj proceduri i čini njezin sastavni dio.</w:t>
      </w:r>
    </w:p>
    <w:p w14:paraId="4959AEBD" w14:textId="77777777" w:rsidR="00EA748D" w:rsidRPr="00EA748D" w:rsidRDefault="00EA748D" w:rsidP="00EA748D">
      <w:pPr>
        <w:spacing w:after="120"/>
        <w:jc w:val="both"/>
        <w:rPr>
          <w:rFonts w:ascii="Cambria" w:hAnsi="Cambria"/>
          <w:sz w:val="24"/>
          <w:szCs w:val="24"/>
          <w:lang w:val="hr-HR"/>
        </w:rPr>
      </w:pPr>
      <w:r w:rsidRPr="00EA748D">
        <w:rPr>
          <w:rFonts w:ascii="Cambria" w:hAnsi="Cambria"/>
          <w:sz w:val="24"/>
          <w:szCs w:val="24"/>
          <w:lang w:val="hr-HR"/>
        </w:rPr>
        <w:t>Ako dođe do povrede osobnih podataka koja može imati za posljedicu ugrožavanje prava i sloboda  pojedinaca / ispitanika (npr. financijski gubici, otkrivanje zdravstvenih podataka ili bilo koja druga socijalna ili ekonomska šteta), Voditelj obrade dužan je o tome pravodobno i bez odgode obavijestiti Agenciju za zaštitu osobnih podataka (AZOP), najkasnije u roku od 72 sata računajući od trenutka saznanja o povredi.</w:t>
      </w:r>
    </w:p>
    <w:p w14:paraId="369BE1BB" w14:textId="4562E959" w:rsidR="00EA748D" w:rsidRPr="00EA748D" w:rsidRDefault="00EA748D" w:rsidP="00EA748D">
      <w:pPr>
        <w:pStyle w:val="Heading1"/>
        <w:numPr>
          <w:ilvl w:val="0"/>
          <w:numId w:val="20"/>
        </w:numPr>
        <w:pBdr>
          <w:bottom w:val="double" w:sz="4" w:space="1" w:color="44546A" w:themeColor="text2"/>
        </w:pBdr>
        <w:spacing w:before="120" w:after="120"/>
        <w:jc w:val="center"/>
        <w:rPr>
          <w:color w:val="44546A" w:themeColor="text2"/>
          <w:sz w:val="28"/>
          <w:lang w:val="hr-HR" w:eastAsia="hr-HR"/>
        </w:rPr>
      </w:pPr>
      <w:r w:rsidRPr="00EA748D">
        <w:rPr>
          <w:color w:val="44546A" w:themeColor="text2"/>
          <w:sz w:val="28"/>
          <w:lang w:val="hr-HR" w:eastAsia="hr-HR"/>
        </w:rPr>
        <w:t>I</w:t>
      </w:r>
      <w:r w:rsidR="00233A42">
        <w:rPr>
          <w:color w:val="44546A" w:themeColor="text2"/>
          <w:sz w:val="28"/>
          <w:lang w:val="hr-HR" w:eastAsia="hr-HR"/>
        </w:rPr>
        <w:t>straga</w:t>
      </w:r>
    </w:p>
    <w:p w14:paraId="152F90B6" w14:textId="77777777" w:rsidR="00EA748D" w:rsidRPr="00EA748D" w:rsidRDefault="00EA748D" w:rsidP="00EA748D">
      <w:pPr>
        <w:spacing w:after="120"/>
        <w:jc w:val="both"/>
        <w:rPr>
          <w:rFonts w:ascii="Cambria" w:hAnsi="Cambria"/>
          <w:sz w:val="24"/>
          <w:szCs w:val="24"/>
          <w:lang w:val="hr-HR"/>
        </w:rPr>
      </w:pPr>
      <w:r w:rsidRPr="00EA748D">
        <w:rPr>
          <w:rFonts w:ascii="Cambria" w:hAnsi="Cambria"/>
          <w:sz w:val="24"/>
          <w:szCs w:val="24"/>
          <w:lang w:val="hr-HR"/>
        </w:rPr>
        <w:t>Voditelj obrade će provesti istragu svih prijavljenih incidenata kako bi potvrdio je li doista došlo do povrede osobnih podataka. Ako se povreda osobnih podataka potvrdi, Voditelj obrade će slijediti procedure ovisno o stupnju štete i količini osobnih podataka koji su oštećeni incidentom. Za slučajeve ozbiljne povrede osobnih podataka, Voditelj obrade će provesti hitan postupak.</w:t>
      </w:r>
    </w:p>
    <w:p w14:paraId="1A6639F1" w14:textId="169E214A" w:rsidR="00EA748D" w:rsidRPr="00EA748D" w:rsidRDefault="00EA748D" w:rsidP="00EA748D">
      <w:pPr>
        <w:pStyle w:val="Heading1"/>
        <w:numPr>
          <w:ilvl w:val="0"/>
          <w:numId w:val="20"/>
        </w:numPr>
        <w:pBdr>
          <w:bottom w:val="double" w:sz="4" w:space="1" w:color="44546A" w:themeColor="text2"/>
        </w:pBdr>
        <w:spacing w:before="120" w:after="120"/>
        <w:jc w:val="center"/>
        <w:rPr>
          <w:color w:val="44546A" w:themeColor="text2"/>
          <w:sz w:val="28"/>
          <w:lang w:val="hr-HR" w:eastAsia="hr-HR"/>
        </w:rPr>
      </w:pPr>
      <w:r w:rsidRPr="00EA748D">
        <w:rPr>
          <w:color w:val="44546A" w:themeColor="text2"/>
          <w:sz w:val="28"/>
          <w:lang w:val="hr-HR" w:eastAsia="hr-HR"/>
        </w:rPr>
        <w:t xml:space="preserve"> </w:t>
      </w:r>
      <w:bookmarkStart w:id="1" w:name="_Ref75673092"/>
      <w:r w:rsidRPr="00EA748D">
        <w:rPr>
          <w:color w:val="44546A" w:themeColor="text2"/>
          <w:sz w:val="28"/>
          <w:lang w:val="hr-HR" w:eastAsia="hr-HR"/>
        </w:rPr>
        <w:t>V</w:t>
      </w:r>
      <w:r w:rsidR="00233A42">
        <w:rPr>
          <w:color w:val="44546A" w:themeColor="text2"/>
          <w:sz w:val="28"/>
          <w:lang w:val="hr-HR" w:eastAsia="hr-HR"/>
        </w:rPr>
        <w:t>isoki stupanj rizika</w:t>
      </w:r>
      <w:bookmarkEnd w:id="1"/>
      <w:r w:rsidRPr="00EA748D">
        <w:rPr>
          <w:color w:val="44546A" w:themeColor="text2"/>
          <w:sz w:val="28"/>
          <w:lang w:val="hr-HR" w:eastAsia="hr-HR"/>
        </w:rPr>
        <w:t xml:space="preserve"> </w:t>
      </w:r>
    </w:p>
    <w:p w14:paraId="5EC98AD2" w14:textId="61E614C9" w:rsidR="00EA748D" w:rsidRPr="00EA748D" w:rsidRDefault="00EA748D" w:rsidP="00EA748D">
      <w:pPr>
        <w:spacing w:after="120"/>
        <w:jc w:val="both"/>
        <w:rPr>
          <w:rFonts w:ascii="Cambria" w:hAnsi="Cambria"/>
          <w:sz w:val="24"/>
          <w:szCs w:val="24"/>
          <w:lang w:val="hr-HR"/>
        </w:rPr>
      </w:pPr>
      <w:r w:rsidRPr="00EA748D">
        <w:rPr>
          <w:rFonts w:ascii="Cambria" w:hAnsi="Cambria"/>
          <w:sz w:val="24"/>
          <w:szCs w:val="24"/>
          <w:lang w:val="hr-HR"/>
        </w:rPr>
        <w:t xml:space="preserve">U slučaju da povreda osobnih podataka može dovesti do visokog stupnja rizika za prava i slobode ispitanika), </w:t>
      </w:r>
      <w:r>
        <w:rPr>
          <w:rFonts w:ascii="Cambria" w:hAnsi="Cambria"/>
          <w:sz w:val="24"/>
          <w:szCs w:val="24"/>
          <w:lang w:val="hr-HR"/>
        </w:rPr>
        <w:t xml:space="preserve">Uprava Tvrtke </w:t>
      </w:r>
      <w:r w:rsidRPr="00EA748D">
        <w:rPr>
          <w:rFonts w:ascii="Cambria" w:hAnsi="Cambria"/>
          <w:sz w:val="24"/>
          <w:szCs w:val="24"/>
          <w:lang w:val="hr-HR"/>
        </w:rPr>
        <w:t xml:space="preserve">ili po njemu ovlaštena osoba mora odmah obavijestiti sve ugrožene ispitanike izravno i bez odgode. </w:t>
      </w:r>
    </w:p>
    <w:p w14:paraId="465B02B2" w14:textId="77777777" w:rsidR="00AC1531" w:rsidRPr="00EA748D" w:rsidRDefault="00FF5991" w:rsidP="009F00FD">
      <w:pPr>
        <w:pStyle w:val="Heading1"/>
        <w:numPr>
          <w:ilvl w:val="0"/>
          <w:numId w:val="20"/>
        </w:numPr>
        <w:pBdr>
          <w:bottom w:val="double" w:sz="4" w:space="1" w:color="44546A" w:themeColor="text2"/>
        </w:pBdr>
        <w:spacing w:before="120" w:after="120"/>
        <w:jc w:val="center"/>
        <w:rPr>
          <w:color w:val="44546A" w:themeColor="text2"/>
          <w:sz w:val="28"/>
          <w:lang w:val="hr-HR" w:eastAsia="hr-HR"/>
        </w:rPr>
      </w:pPr>
      <w:r w:rsidRPr="00EA748D">
        <w:rPr>
          <w:color w:val="44546A" w:themeColor="text2"/>
          <w:sz w:val="28"/>
          <w:lang w:val="hr-HR" w:eastAsia="hr-HR"/>
        </w:rPr>
        <w:t>Postupak za izvještavanja u slučaju povrede osobnih podataka</w:t>
      </w:r>
    </w:p>
    <w:p w14:paraId="2C8331AB" w14:textId="1319BE4F" w:rsidR="006A0461" w:rsidRPr="00EA748D" w:rsidRDefault="00FF5991" w:rsidP="006A0461">
      <w:pPr>
        <w:spacing w:after="120"/>
        <w:jc w:val="both"/>
        <w:rPr>
          <w:rFonts w:ascii="Cambria" w:hAnsi="Cambria"/>
          <w:sz w:val="24"/>
          <w:szCs w:val="24"/>
          <w:lang w:val="hr-HR"/>
        </w:rPr>
      </w:pPr>
      <w:r w:rsidRPr="00EA748D">
        <w:rPr>
          <w:rFonts w:ascii="Cambria" w:hAnsi="Cambria"/>
          <w:sz w:val="24"/>
          <w:szCs w:val="24"/>
          <w:lang w:val="hr-HR"/>
        </w:rPr>
        <w:t>Nakon što je odlučeno</w:t>
      </w:r>
      <w:r w:rsidR="006A0461" w:rsidRPr="00EA748D">
        <w:rPr>
          <w:rFonts w:ascii="Cambria" w:hAnsi="Cambria"/>
          <w:sz w:val="24"/>
          <w:szCs w:val="24"/>
          <w:lang w:val="hr-HR"/>
        </w:rPr>
        <w:t xml:space="preserve"> da je do</w:t>
      </w:r>
      <w:r w:rsidRPr="00EA748D">
        <w:rPr>
          <w:rFonts w:ascii="Cambria" w:hAnsi="Cambria"/>
          <w:sz w:val="24"/>
          <w:szCs w:val="24"/>
          <w:lang w:val="hr-HR"/>
        </w:rPr>
        <w:t>šlo do povrede osobnih podataka,</w:t>
      </w:r>
      <w:r w:rsidR="006A0461" w:rsidRPr="00EA748D">
        <w:rPr>
          <w:rFonts w:ascii="Cambria" w:hAnsi="Cambria"/>
          <w:sz w:val="24"/>
          <w:szCs w:val="24"/>
          <w:lang w:val="hr-HR"/>
        </w:rPr>
        <w:t xml:space="preserve"> postoje dvije strane koje </w:t>
      </w:r>
      <w:r w:rsidR="00C51C4F" w:rsidRPr="00EA748D">
        <w:rPr>
          <w:rFonts w:ascii="Cambria" w:hAnsi="Cambria"/>
          <w:sz w:val="24"/>
          <w:szCs w:val="24"/>
          <w:lang w:val="hr-HR"/>
        </w:rPr>
        <w:t xml:space="preserve">po </w:t>
      </w:r>
      <w:r w:rsidR="00EA748D">
        <w:rPr>
          <w:rFonts w:ascii="Cambria" w:hAnsi="Cambria"/>
          <w:sz w:val="24"/>
          <w:szCs w:val="24"/>
          <w:lang w:val="hr-HR"/>
        </w:rPr>
        <w:t xml:space="preserve">Uredbi </w:t>
      </w:r>
      <w:r w:rsidR="006A0461" w:rsidRPr="00EA748D">
        <w:rPr>
          <w:rFonts w:ascii="Cambria" w:hAnsi="Cambria"/>
          <w:sz w:val="24"/>
          <w:szCs w:val="24"/>
          <w:lang w:val="hr-HR"/>
        </w:rPr>
        <w:t xml:space="preserve">mogu zahtijevati </w:t>
      </w:r>
      <w:r w:rsidR="00C51C4F" w:rsidRPr="00EA748D">
        <w:rPr>
          <w:rFonts w:ascii="Cambria" w:hAnsi="Cambria"/>
          <w:sz w:val="24"/>
          <w:szCs w:val="24"/>
          <w:lang w:val="hr-HR"/>
        </w:rPr>
        <w:t>informiranost</w:t>
      </w:r>
      <w:r w:rsidR="006A0461" w:rsidRPr="00EA748D">
        <w:rPr>
          <w:rFonts w:ascii="Cambria" w:hAnsi="Cambria"/>
          <w:sz w:val="24"/>
          <w:szCs w:val="24"/>
          <w:lang w:val="hr-HR"/>
        </w:rPr>
        <w:t xml:space="preserve"> To su:</w:t>
      </w:r>
    </w:p>
    <w:p w14:paraId="40154024" w14:textId="77777777" w:rsidR="006A0461" w:rsidRPr="00EA748D" w:rsidRDefault="006A0461" w:rsidP="006A0461">
      <w:pPr>
        <w:pStyle w:val="ListParagraph"/>
        <w:numPr>
          <w:ilvl w:val="0"/>
          <w:numId w:val="10"/>
        </w:numPr>
        <w:spacing w:after="120"/>
        <w:jc w:val="both"/>
        <w:rPr>
          <w:rFonts w:ascii="Cambria" w:hAnsi="Cambria"/>
          <w:sz w:val="24"/>
          <w:szCs w:val="24"/>
          <w:lang w:val="hr-HR"/>
        </w:rPr>
      </w:pPr>
      <w:r w:rsidRPr="00EA748D">
        <w:rPr>
          <w:rFonts w:ascii="Cambria" w:hAnsi="Cambria"/>
          <w:sz w:val="24"/>
          <w:szCs w:val="24"/>
          <w:lang w:val="hr-HR"/>
        </w:rPr>
        <w:t xml:space="preserve">Nadzorno tijelo </w:t>
      </w:r>
    </w:p>
    <w:p w14:paraId="0A4A88D0" w14:textId="77777777" w:rsidR="006A0461" w:rsidRPr="00EA748D" w:rsidRDefault="00C51C4F" w:rsidP="006A0461">
      <w:pPr>
        <w:pStyle w:val="ListParagraph"/>
        <w:numPr>
          <w:ilvl w:val="0"/>
          <w:numId w:val="10"/>
        </w:numPr>
        <w:spacing w:after="120"/>
        <w:jc w:val="both"/>
        <w:rPr>
          <w:rFonts w:ascii="Cambria" w:hAnsi="Cambria"/>
          <w:sz w:val="24"/>
          <w:szCs w:val="24"/>
          <w:lang w:val="hr-HR"/>
        </w:rPr>
      </w:pPr>
      <w:r w:rsidRPr="00EA748D">
        <w:rPr>
          <w:rFonts w:ascii="Cambria" w:hAnsi="Cambria"/>
          <w:sz w:val="24"/>
          <w:szCs w:val="24"/>
          <w:lang w:val="hr-HR"/>
        </w:rPr>
        <w:t>Ispitanici čiji osobni podaci su uključeni u povredu</w:t>
      </w:r>
    </w:p>
    <w:p w14:paraId="686F3DF8" w14:textId="111E4A83" w:rsidR="006A0461" w:rsidRPr="00EA748D" w:rsidRDefault="00C51C4F" w:rsidP="006A0461">
      <w:pPr>
        <w:spacing w:after="120"/>
        <w:jc w:val="both"/>
        <w:rPr>
          <w:rFonts w:ascii="Cambria" w:hAnsi="Cambria"/>
          <w:sz w:val="24"/>
          <w:szCs w:val="24"/>
          <w:lang w:val="hr-HR"/>
        </w:rPr>
      </w:pPr>
      <w:r w:rsidRPr="00EA748D">
        <w:rPr>
          <w:rFonts w:ascii="Cambria" w:hAnsi="Cambria"/>
          <w:sz w:val="24"/>
          <w:szCs w:val="24"/>
          <w:lang w:val="hr-HR"/>
        </w:rPr>
        <w:lastRenderedPageBreak/>
        <w:t>Nije unaprijed definirano da ove dvije strane moraju biti informirane o povredi podataka. T</w:t>
      </w:r>
      <w:r w:rsidR="006A0461" w:rsidRPr="00EA748D">
        <w:rPr>
          <w:rFonts w:ascii="Cambria" w:hAnsi="Cambria"/>
          <w:sz w:val="24"/>
          <w:szCs w:val="24"/>
          <w:lang w:val="hr-HR"/>
        </w:rPr>
        <w:t xml:space="preserve">o ovisi o procjeni rizika da </w:t>
      </w:r>
      <w:r w:rsidRPr="00EA748D">
        <w:rPr>
          <w:rFonts w:ascii="Cambria" w:hAnsi="Cambria"/>
          <w:sz w:val="24"/>
          <w:szCs w:val="24"/>
          <w:lang w:val="hr-HR"/>
        </w:rPr>
        <w:t xml:space="preserve">povreda </w:t>
      </w:r>
      <w:r w:rsidR="006A0461" w:rsidRPr="00EA748D">
        <w:rPr>
          <w:rFonts w:ascii="Cambria" w:hAnsi="Cambria"/>
          <w:sz w:val="24"/>
          <w:szCs w:val="24"/>
          <w:lang w:val="hr-HR"/>
        </w:rPr>
        <w:t xml:space="preserve">predstavlja </w:t>
      </w:r>
      <w:r w:rsidRPr="00EA748D">
        <w:rPr>
          <w:rFonts w:ascii="Cambria" w:hAnsi="Cambria"/>
          <w:sz w:val="24"/>
          <w:szCs w:val="24"/>
          <w:lang w:val="hr-HR"/>
        </w:rPr>
        <w:t xml:space="preserve">visoki rizik na </w:t>
      </w:r>
      <w:r w:rsidR="006A0461" w:rsidRPr="00EA748D">
        <w:rPr>
          <w:rFonts w:ascii="Cambria" w:hAnsi="Cambria"/>
          <w:sz w:val="24"/>
          <w:szCs w:val="24"/>
          <w:lang w:val="hr-HR"/>
        </w:rPr>
        <w:t>„prava i slobode fizičke osobe” (</w:t>
      </w:r>
      <w:r w:rsidR="00233A42">
        <w:rPr>
          <w:rFonts w:ascii="Cambria" w:hAnsi="Cambria"/>
          <w:sz w:val="24"/>
          <w:szCs w:val="24"/>
          <w:lang w:val="hr-HR"/>
        </w:rPr>
        <w:t xml:space="preserve">Uredba </w:t>
      </w:r>
      <w:r w:rsidR="006A0461" w:rsidRPr="00EA748D">
        <w:rPr>
          <w:rFonts w:ascii="Cambria" w:hAnsi="Cambria"/>
          <w:sz w:val="24"/>
          <w:szCs w:val="24"/>
          <w:lang w:val="hr-HR"/>
        </w:rPr>
        <w:t>Članak 33</w:t>
      </w:r>
      <w:r w:rsidRPr="00EA748D">
        <w:rPr>
          <w:rFonts w:ascii="Cambria" w:hAnsi="Cambria"/>
          <w:sz w:val="24"/>
          <w:szCs w:val="24"/>
          <w:lang w:val="hr-HR"/>
        </w:rPr>
        <w:t>.)</w:t>
      </w:r>
      <w:r w:rsidR="00233A42">
        <w:rPr>
          <w:rFonts w:ascii="Cambria" w:hAnsi="Cambria"/>
          <w:sz w:val="24"/>
          <w:szCs w:val="24"/>
          <w:lang w:val="hr-HR"/>
        </w:rPr>
        <w:t xml:space="preserve">, kako je navedeno u poglavlju </w:t>
      </w:r>
      <w:r w:rsidR="00233A42">
        <w:rPr>
          <w:rFonts w:ascii="Cambria" w:hAnsi="Cambria"/>
          <w:sz w:val="24"/>
          <w:szCs w:val="24"/>
          <w:lang w:val="hr-HR"/>
        </w:rPr>
        <w:fldChar w:fldCharType="begin"/>
      </w:r>
      <w:r w:rsidR="00233A42">
        <w:rPr>
          <w:rFonts w:ascii="Cambria" w:hAnsi="Cambria"/>
          <w:sz w:val="24"/>
          <w:szCs w:val="24"/>
          <w:lang w:val="hr-HR"/>
        </w:rPr>
        <w:instrText xml:space="preserve"> REF _Ref75673092 \r \h </w:instrText>
      </w:r>
      <w:r w:rsidR="00233A42">
        <w:rPr>
          <w:rFonts w:ascii="Cambria" w:hAnsi="Cambria"/>
          <w:sz w:val="24"/>
          <w:szCs w:val="24"/>
          <w:lang w:val="hr-HR"/>
        </w:rPr>
      </w:r>
      <w:r w:rsidR="00233A42">
        <w:rPr>
          <w:rFonts w:ascii="Cambria" w:hAnsi="Cambria"/>
          <w:sz w:val="24"/>
          <w:szCs w:val="24"/>
          <w:lang w:val="hr-HR"/>
        </w:rPr>
        <w:fldChar w:fldCharType="separate"/>
      </w:r>
      <w:r w:rsidR="00233A42">
        <w:rPr>
          <w:rFonts w:ascii="Cambria" w:hAnsi="Cambria"/>
          <w:sz w:val="24"/>
          <w:szCs w:val="24"/>
          <w:lang w:val="hr-HR"/>
        </w:rPr>
        <w:t>6</w:t>
      </w:r>
      <w:r w:rsidR="00233A42">
        <w:rPr>
          <w:rFonts w:ascii="Cambria" w:hAnsi="Cambria"/>
          <w:sz w:val="24"/>
          <w:szCs w:val="24"/>
          <w:lang w:val="hr-HR"/>
        </w:rPr>
        <w:fldChar w:fldCharType="end"/>
      </w:r>
      <w:r w:rsidRPr="00EA748D">
        <w:rPr>
          <w:rFonts w:ascii="Cambria" w:hAnsi="Cambria"/>
          <w:sz w:val="24"/>
          <w:szCs w:val="24"/>
          <w:lang w:val="hr-HR"/>
        </w:rPr>
        <w:t>. Sljedeća</w:t>
      </w:r>
      <w:r w:rsidR="006A0461" w:rsidRPr="00EA748D">
        <w:rPr>
          <w:rFonts w:ascii="Cambria" w:hAnsi="Cambria"/>
          <w:sz w:val="24"/>
          <w:szCs w:val="24"/>
          <w:lang w:val="hr-HR"/>
        </w:rPr>
        <w:t xml:space="preserve"> </w:t>
      </w:r>
      <w:r w:rsidRPr="00EA748D">
        <w:rPr>
          <w:rFonts w:ascii="Cambria" w:hAnsi="Cambria"/>
          <w:sz w:val="24"/>
          <w:szCs w:val="24"/>
          <w:lang w:val="hr-HR"/>
        </w:rPr>
        <w:t xml:space="preserve">poglavlja </w:t>
      </w:r>
      <w:r w:rsidR="006A0461" w:rsidRPr="00EA748D">
        <w:rPr>
          <w:rFonts w:ascii="Cambria" w:hAnsi="Cambria"/>
          <w:sz w:val="24"/>
          <w:szCs w:val="24"/>
          <w:lang w:val="hr-HR"/>
        </w:rPr>
        <w:t xml:space="preserve">opisuju kako </w:t>
      </w:r>
      <w:r w:rsidRPr="00EA748D">
        <w:rPr>
          <w:rFonts w:ascii="Cambria" w:hAnsi="Cambria"/>
          <w:sz w:val="24"/>
          <w:szCs w:val="24"/>
          <w:lang w:val="hr-HR"/>
        </w:rPr>
        <w:t>s</w:t>
      </w:r>
      <w:r w:rsidR="006A0461" w:rsidRPr="00EA748D">
        <w:rPr>
          <w:rFonts w:ascii="Cambria" w:hAnsi="Cambria"/>
          <w:sz w:val="24"/>
          <w:szCs w:val="24"/>
          <w:lang w:val="hr-HR"/>
        </w:rPr>
        <w:t xml:space="preserve">e ova odluka mora </w:t>
      </w:r>
      <w:r w:rsidRPr="00EA748D">
        <w:rPr>
          <w:rFonts w:ascii="Cambria" w:hAnsi="Cambria"/>
          <w:sz w:val="24"/>
          <w:szCs w:val="24"/>
          <w:lang w:val="hr-HR"/>
        </w:rPr>
        <w:t xml:space="preserve">donijeti </w:t>
      </w:r>
      <w:r w:rsidR="006A0461" w:rsidRPr="00EA748D">
        <w:rPr>
          <w:rFonts w:ascii="Cambria" w:hAnsi="Cambria"/>
          <w:sz w:val="24"/>
          <w:szCs w:val="24"/>
          <w:lang w:val="hr-HR"/>
        </w:rPr>
        <w:t xml:space="preserve">i što učiniti </w:t>
      </w:r>
      <w:r w:rsidRPr="00EA748D">
        <w:rPr>
          <w:rFonts w:ascii="Cambria" w:hAnsi="Cambria"/>
          <w:sz w:val="24"/>
          <w:szCs w:val="24"/>
          <w:lang w:val="hr-HR"/>
        </w:rPr>
        <w:t>ukoliko je potreb</w:t>
      </w:r>
      <w:r w:rsidR="006A0461" w:rsidRPr="00EA748D">
        <w:rPr>
          <w:rFonts w:ascii="Cambria" w:hAnsi="Cambria"/>
          <w:sz w:val="24"/>
          <w:szCs w:val="24"/>
          <w:lang w:val="hr-HR"/>
        </w:rPr>
        <w:t>n</w:t>
      </w:r>
      <w:r w:rsidRPr="00EA748D">
        <w:rPr>
          <w:rFonts w:ascii="Cambria" w:hAnsi="Cambria"/>
          <w:sz w:val="24"/>
          <w:szCs w:val="24"/>
          <w:lang w:val="hr-HR"/>
        </w:rPr>
        <w:t>a obavijest</w:t>
      </w:r>
      <w:r w:rsidR="006A0461" w:rsidRPr="00EA748D">
        <w:rPr>
          <w:rFonts w:ascii="Cambria" w:hAnsi="Cambria"/>
          <w:sz w:val="24"/>
          <w:szCs w:val="24"/>
          <w:lang w:val="hr-HR"/>
        </w:rPr>
        <w:t>.</w:t>
      </w:r>
    </w:p>
    <w:p w14:paraId="0EA94BF5" w14:textId="77777777" w:rsidR="006A0461" w:rsidRPr="00EA748D" w:rsidRDefault="006A0461" w:rsidP="009F00FD">
      <w:pPr>
        <w:numPr>
          <w:ilvl w:val="1"/>
          <w:numId w:val="20"/>
        </w:numPr>
        <w:pBdr>
          <w:bottom w:val="single" w:sz="4" w:space="1" w:color="auto"/>
        </w:pBdr>
        <w:spacing w:after="120"/>
        <w:ind w:left="0" w:firstLine="0"/>
        <w:jc w:val="center"/>
        <w:rPr>
          <w:rFonts w:ascii="Cambria" w:eastAsiaTheme="minorEastAsia" w:hAnsi="Cambria"/>
          <w:b/>
          <w:color w:val="44546A" w:themeColor="text2"/>
          <w:lang w:val="hr-HR" w:eastAsia="hr-HR"/>
        </w:rPr>
      </w:pPr>
      <w:r w:rsidRPr="00EA748D">
        <w:rPr>
          <w:rFonts w:ascii="Cambria" w:eastAsiaTheme="minorEastAsia" w:hAnsi="Cambria"/>
          <w:b/>
          <w:color w:val="44546A" w:themeColor="text2"/>
          <w:lang w:val="hr-HR" w:eastAsia="hr-HR"/>
        </w:rPr>
        <w:t>Nadzorno tijelo</w:t>
      </w:r>
    </w:p>
    <w:p w14:paraId="0FD3A8F5" w14:textId="21DC1988" w:rsidR="006A0461" w:rsidRPr="00EA748D" w:rsidRDefault="00C51C4F" w:rsidP="006A0461">
      <w:pPr>
        <w:spacing w:after="120"/>
        <w:jc w:val="both"/>
        <w:rPr>
          <w:rFonts w:ascii="Cambria" w:hAnsi="Cambria"/>
          <w:sz w:val="24"/>
          <w:szCs w:val="24"/>
          <w:lang w:val="hr-HR"/>
        </w:rPr>
      </w:pPr>
      <w:r w:rsidRPr="00EA748D">
        <w:rPr>
          <w:rFonts w:ascii="Cambria" w:hAnsi="Cambria"/>
          <w:sz w:val="24"/>
          <w:szCs w:val="24"/>
          <w:lang w:val="hr-HR"/>
        </w:rPr>
        <w:t xml:space="preserve">Nadzorno tijelo za potrebe </w:t>
      </w:r>
      <w:r w:rsidR="00233A42">
        <w:rPr>
          <w:rFonts w:ascii="Cambria" w:hAnsi="Cambria"/>
          <w:sz w:val="24"/>
          <w:szCs w:val="24"/>
          <w:lang w:val="hr-HR"/>
        </w:rPr>
        <w:t>Uredbe</w:t>
      </w:r>
      <w:r w:rsidR="006A0461" w:rsidRPr="00EA748D">
        <w:rPr>
          <w:rFonts w:ascii="Cambria" w:hAnsi="Cambria"/>
          <w:sz w:val="24"/>
          <w:szCs w:val="24"/>
          <w:lang w:val="hr-HR"/>
        </w:rPr>
        <w:t xml:space="preserve"> za </w:t>
      </w:r>
      <w:r w:rsidR="00233A42">
        <w:rPr>
          <w:rFonts w:ascii="Cambria" w:hAnsi="Cambria"/>
          <w:sz w:val="24"/>
          <w:szCs w:val="24"/>
          <w:lang w:val="hr-HR"/>
        </w:rPr>
        <w:t xml:space="preserve">Tvrtku </w:t>
      </w:r>
      <w:r w:rsidR="006A0461" w:rsidRPr="00EA748D">
        <w:rPr>
          <w:rFonts w:ascii="Cambria" w:hAnsi="Cambria"/>
          <w:sz w:val="24"/>
          <w:szCs w:val="24"/>
          <w:lang w:val="hr-HR"/>
        </w:rPr>
        <w:t>je kako slijedi:</w:t>
      </w:r>
    </w:p>
    <w:tbl>
      <w:tblPr>
        <w:tblStyle w:val="GridTable5Dark-Accent5"/>
        <w:tblW w:w="0" w:type="auto"/>
        <w:tblLook w:val="0680" w:firstRow="0" w:lastRow="0" w:firstColumn="1" w:lastColumn="0" w:noHBand="1" w:noVBand="1"/>
      </w:tblPr>
      <w:tblGrid>
        <w:gridCol w:w="2059"/>
        <w:gridCol w:w="7013"/>
      </w:tblGrid>
      <w:tr w:rsidR="00AC1531" w:rsidRPr="00EA748D" w14:paraId="5F027195" w14:textId="77777777" w:rsidTr="00AC1531">
        <w:tc>
          <w:tcPr>
            <w:cnfStyle w:val="001000000000" w:firstRow="0" w:lastRow="0" w:firstColumn="1" w:lastColumn="0" w:oddVBand="0" w:evenVBand="0" w:oddHBand="0" w:evenHBand="0" w:firstRowFirstColumn="0" w:firstRowLastColumn="0" w:lastRowFirstColumn="0" w:lastRowLastColumn="0"/>
            <w:tcW w:w="2093" w:type="dxa"/>
          </w:tcPr>
          <w:p w14:paraId="46058643" w14:textId="77777777" w:rsidR="00AC1531" w:rsidRPr="00EA748D" w:rsidRDefault="00AC1531" w:rsidP="006A0461">
            <w:pPr>
              <w:spacing w:after="120"/>
              <w:jc w:val="both"/>
              <w:rPr>
                <w:rFonts w:ascii="Cambria" w:hAnsi="Cambria"/>
                <w:sz w:val="24"/>
                <w:szCs w:val="24"/>
                <w:lang w:val="hr-HR"/>
              </w:rPr>
            </w:pPr>
            <w:r w:rsidRPr="00EA748D">
              <w:rPr>
                <w:rFonts w:ascii="Cambria" w:hAnsi="Cambria"/>
                <w:sz w:val="24"/>
                <w:szCs w:val="24"/>
                <w:lang w:val="hr-HR"/>
              </w:rPr>
              <w:t>Ime:</w:t>
            </w:r>
          </w:p>
        </w:tc>
        <w:tc>
          <w:tcPr>
            <w:tcW w:w="7205" w:type="dxa"/>
          </w:tcPr>
          <w:p w14:paraId="5CFC8836" w14:textId="77777777" w:rsidR="00AC1531" w:rsidRPr="00EA748D" w:rsidRDefault="00641A9A" w:rsidP="006A0461">
            <w:pPr>
              <w:spacing w:after="120"/>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hr-HR"/>
              </w:rPr>
            </w:pPr>
            <w:r w:rsidRPr="00EA748D">
              <w:rPr>
                <w:rFonts w:ascii="Cambria" w:hAnsi="Cambria"/>
                <w:sz w:val="24"/>
                <w:szCs w:val="24"/>
                <w:lang w:val="hr-HR"/>
              </w:rPr>
              <w:t>Agencija za zaštitu osobnih podataka</w:t>
            </w:r>
          </w:p>
        </w:tc>
      </w:tr>
      <w:tr w:rsidR="00AC1531" w:rsidRPr="00EA748D" w14:paraId="64884440" w14:textId="77777777" w:rsidTr="00AC1531">
        <w:tc>
          <w:tcPr>
            <w:cnfStyle w:val="001000000000" w:firstRow="0" w:lastRow="0" w:firstColumn="1" w:lastColumn="0" w:oddVBand="0" w:evenVBand="0" w:oddHBand="0" w:evenHBand="0" w:firstRowFirstColumn="0" w:firstRowLastColumn="0" w:lastRowFirstColumn="0" w:lastRowLastColumn="0"/>
            <w:tcW w:w="2093" w:type="dxa"/>
          </w:tcPr>
          <w:p w14:paraId="7BCC4588" w14:textId="77777777" w:rsidR="00AC1531" w:rsidRPr="00EA748D" w:rsidRDefault="00AC1531" w:rsidP="006A0461">
            <w:pPr>
              <w:spacing w:after="120"/>
              <w:jc w:val="both"/>
              <w:rPr>
                <w:rFonts w:ascii="Cambria" w:hAnsi="Cambria"/>
                <w:sz w:val="24"/>
                <w:szCs w:val="24"/>
                <w:lang w:val="hr-HR"/>
              </w:rPr>
            </w:pPr>
            <w:r w:rsidRPr="00EA748D">
              <w:rPr>
                <w:rFonts w:ascii="Cambria" w:hAnsi="Cambria"/>
                <w:sz w:val="24"/>
                <w:szCs w:val="24"/>
                <w:lang w:val="hr-HR"/>
              </w:rPr>
              <w:t>Adresa:</w:t>
            </w:r>
          </w:p>
        </w:tc>
        <w:tc>
          <w:tcPr>
            <w:tcW w:w="7205" w:type="dxa"/>
          </w:tcPr>
          <w:p w14:paraId="66945B87" w14:textId="77777777" w:rsidR="00AC1531" w:rsidRPr="00EA748D" w:rsidRDefault="00641A9A" w:rsidP="006A0461">
            <w:pPr>
              <w:spacing w:after="120"/>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hr-HR"/>
              </w:rPr>
            </w:pPr>
            <w:r w:rsidRPr="00EA748D">
              <w:rPr>
                <w:rFonts w:ascii="Cambria" w:hAnsi="Cambria"/>
                <w:sz w:val="24"/>
                <w:szCs w:val="24"/>
                <w:lang w:val="hr-HR"/>
              </w:rPr>
              <w:t>Martićeva ulica 14, Zagreb</w:t>
            </w:r>
          </w:p>
        </w:tc>
      </w:tr>
      <w:tr w:rsidR="00AC1531" w:rsidRPr="00EA748D" w14:paraId="64EBD69B" w14:textId="77777777" w:rsidTr="00AC1531">
        <w:tc>
          <w:tcPr>
            <w:cnfStyle w:val="001000000000" w:firstRow="0" w:lastRow="0" w:firstColumn="1" w:lastColumn="0" w:oddVBand="0" w:evenVBand="0" w:oddHBand="0" w:evenHBand="0" w:firstRowFirstColumn="0" w:firstRowLastColumn="0" w:lastRowFirstColumn="0" w:lastRowLastColumn="0"/>
            <w:tcW w:w="2093" w:type="dxa"/>
          </w:tcPr>
          <w:p w14:paraId="5AAF2EE7" w14:textId="77777777" w:rsidR="00AC1531" w:rsidRPr="00EA748D" w:rsidRDefault="00AC1531" w:rsidP="006A0461">
            <w:pPr>
              <w:spacing w:after="120"/>
              <w:jc w:val="both"/>
              <w:rPr>
                <w:rFonts w:ascii="Cambria" w:hAnsi="Cambria"/>
                <w:sz w:val="24"/>
                <w:szCs w:val="24"/>
                <w:lang w:val="hr-HR"/>
              </w:rPr>
            </w:pPr>
            <w:r w:rsidRPr="00EA748D">
              <w:rPr>
                <w:rFonts w:ascii="Cambria" w:hAnsi="Cambria"/>
                <w:sz w:val="24"/>
                <w:szCs w:val="24"/>
                <w:lang w:val="hr-HR"/>
              </w:rPr>
              <w:t>Telefon:</w:t>
            </w:r>
          </w:p>
        </w:tc>
        <w:tc>
          <w:tcPr>
            <w:tcW w:w="7205" w:type="dxa"/>
          </w:tcPr>
          <w:p w14:paraId="0DA74417" w14:textId="77777777" w:rsidR="00AC1531" w:rsidRPr="00EA748D" w:rsidRDefault="00641A9A" w:rsidP="00641A9A">
            <w:pPr>
              <w:spacing w:after="120"/>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hr-HR"/>
              </w:rPr>
            </w:pPr>
            <w:r w:rsidRPr="00EA748D">
              <w:rPr>
                <w:rFonts w:ascii="Cambria" w:hAnsi="Cambria"/>
                <w:sz w:val="24"/>
                <w:szCs w:val="24"/>
                <w:lang w:val="hr-HR"/>
              </w:rPr>
              <w:t>00385 (0)1 4609-000</w:t>
            </w:r>
          </w:p>
        </w:tc>
      </w:tr>
      <w:tr w:rsidR="00AC1531" w:rsidRPr="00EA748D" w14:paraId="09B46C0C" w14:textId="77777777" w:rsidTr="00AC1531">
        <w:tc>
          <w:tcPr>
            <w:cnfStyle w:val="001000000000" w:firstRow="0" w:lastRow="0" w:firstColumn="1" w:lastColumn="0" w:oddVBand="0" w:evenVBand="0" w:oddHBand="0" w:evenHBand="0" w:firstRowFirstColumn="0" w:firstRowLastColumn="0" w:lastRowFirstColumn="0" w:lastRowLastColumn="0"/>
            <w:tcW w:w="2093" w:type="dxa"/>
          </w:tcPr>
          <w:p w14:paraId="4694F79D" w14:textId="77777777" w:rsidR="00AC1531" w:rsidRPr="00EA748D" w:rsidRDefault="00AC1531" w:rsidP="006A0461">
            <w:pPr>
              <w:spacing w:after="120"/>
              <w:jc w:val="both"/>
              <w:rPr>
                <w:rFonts w:ascii="Cambria" w:hAnsi="Cambria"/>
                <w:sz w:val="24"/>
                <w:szCs w:val="24"/>
                <w:lang w:val="hr-HR"/>
              </w:rPr>
            </w:pPr>
            <w:r w:rsidRPr="00EA748D">
              <w:rPr>
                <w:rFonts w:ascii="Cambria" w:hAnsi="Cambria"/>
                <w:sz w:val="24"/>
                <w:szCs w:val="24"/>
                <w:lang w:val="hr-HR"/>
              </w:rPr>
              <w:t>Faks:</w:t>
            </w:r>
          </w:p>
        </w:tc>
        <w:tc>
          <w:tcPr>
            <w:tcW w:w="7205" w:type="dxa"/>
          </w:tcPr>
          <w:p w14:paraId="5BEC0CD0" w14:textId="77777777" w:rsidR="00AC1531" w:rsidRPr="00EA748D" w:rsidRDefault="00641A9A" w:rsidP="006A0461">
            <w:pPr>
              <w:spacing w:after="120"/>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hr-HR"/>
              </w:rPr>
            </w:pPr>
            <w:r w:rsidRPr="00EA748D">
              <w:rPr>
                <w:rFonts w:ascii="Cambria" w:hAnsi="Cambria"/>
                <w:sz w:val="24"/>
                <w:szCs w:val="24"/>
                <w:lang w:val="hr-HR"/>
              </w:rPr>
              <w:t>00385 (0)1 4609-099</w:t>
            </w:r>
          </w:p>
        </w:tc>
      </w:tr>
      <w:tr w:rsidR="00AC1531" w:rsidRPr="00EA748D" w14:paraId="63051767" w14:textId="77777777" w:rsidTr="00AC1531">
        <w:tc>
          <w:tcPr>
            <w:cnfStyle w:val="001000000000" w:firstRow="0" w:lastRow="0" w:firstColumn="1" w:lastColumn="0" w:oddVBand="0" w:evenVBand="0" w:oddHBand="0" w:evenHBand="0" w:firstRowFirstColumn="0" w:firstRowLastColumn="0" w:lastRowFirstColumn="0" w:lastRowLastColumn="0"/>
            <w:tcW w:w="2093" w:type="dxa"/>
          </w:tcPr>
          <w:p w14:paraId="69A1ABB9" w14:textId="77777777" w:rsidR="00AC1531" w:rsidRPr="00EA748D" w:rsidRDefault="00AC1531" w:rsidP="006A0461">
            <w:pPr>
              <w:spacing w:after="120"/>
              <w:jc w:val="both"/>
              <w:rPr>
                <w:rFonts w:ascii="Cambria" w:hAnsi="Cambria"/>
                <w:sz w:val="24"/>
                <w:szCs w:val="24"/>
                <w:lang w:val="hr-HR"/>
              </w:rPr>
            </w:pPr>
            <w:r w:rsidRPr="00EA748D">
              <w:rPr>
                <w:rFonts w:ascii="Cambria" w:hAnsi="Cambria"/>
                <w:sz w:val="24"/>
                <w:szCs w:val="24"/>
                <w:lang w:val="hr-HR"/>
              </w:rPr>
              <w:t>E-mail:</w:t>
            </w:r>
          </w:p>
        </w:tc>
        <w:tc>
          <w:tcPr>
            <w:tcW w:w="7205" w:type="dxa"/>
          </w:tcPr>
          <w:p w14:paraId="7A45CE37" w14:textId="77777777" w:rsidR="00AC1531" w:rsidRPr="00EA748D" w:rsidRDefault="00641A9A" w:rsidP="006A0461">
            <w:pPr>
              <w:spacing w:after="120"/>
              <w:jc w:val="both"/>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hr-HR"/>
              </w:rPr>
            </w:pPr>
            <w:r w:rsidRPr="00EA748D">
              <w:rPr>
                <w:rFonts w:ascii="Cambria" w:hAnsi="Cambria"/>
                <w:sz w:val="24"/>
                <w:szCs w:val="24"/>
                <w:lang w:val="hr-HR"/>
              </w:rPr>
              <w:t>azop@azop.hr</w:t>
            </w:r>
          </w:p>
        </w:tc>
      </w:tr>
    </w:tbl>
    <w:p w14:paraId="555FBB55" w14:textId="77777777" w:rsidR="00EE62B8" w:rsidRPr="00EA748D" w:rsidRDefault="00F03290" w:rsidP="006A0461">
      <w:pPr>
        <w:spacing w:after="120"/>
        <w:jc w:val="both"/>
        <w:rPr>
          <w:rFonts w:ascii="Cambria" w:hAnsi="Cambria"/>
          <w:sz w:val="24"/>
          <w:szCs w:val="24"/>
          <w:lang w:val="hr-HR"/>
        </w:rPr>
      </w:pPr>
      <w:r w:rsidRPr="00EA748D">
        <w:rPr>
          <w:rFonts w:ascii="Cambria" w:hAnsi="Cambria"/>
          <w:sz w:val="24"/>
          <w:szCs w:val="24"/>
          <w:lang w:val="hr-HR"/>
        </w:rPr>
        <w:t xml:space="preserve">Tablica 1. - detalji </w:t>
      </w:r>
      <w:r w:rsidR="00C51C4F" w:rsidRPr="00EA748D">
        <w:rPr>
          <w:rFonts w:ascii="Cambria" w:hAnsi="Cambria"/>
          <w:sz w:val="24"/>
          <w:szCs w:val="24"/>
          <w:lang w:val="hr-HR"/>
        </w:rPr>
        <w:t xml:space="preserve">kontakta </w:t>
      </w:r>
      <w:r w:rsidRPr="00EA748D">
        <w:rPr>
          <w:rFonts w:ascii="Cambria" w:hAnsi="Cambria"/>
          <w:sz w:val="24"/>
          <w:szCs w:val="24"/>
          <w:lang w:val="hr-HR"/>
        </w:rPr>
        <w:t>nadzorno</w:t>
      </w:r>
      <w:r w:rsidR="00C51C4F" w:rsidRPr="00EA748D">
        <w:rPr>
          <w:rFonts w:ascii="Cambria" w:hAnsi="Cambria"/>
          <w:sz w:val="24"/>
          <w:szCs w:val="24"/>
          <w:lang w:val="hr-HR"/>
        </w:rPr>
        <w:t>g tijela</w:t>
      </w:r>
    </w:p>
    <w:p w14:paraId="54A2A1D1" w14:textId="77777777" w:rsidR="00EE62B8" w:rsidRPr="00EA748D" w:rsidRDefault="00F03290" w:rsidP="009F00FD">
      <w:pPr>
        <w:pStyle w:val="Heading3"/>
        <w:rPr>
          <w:rFonts w:eastAsiaTheme="minorEastAsia"/>
          <w:lang w:val="hr-HR" w:eastAsia="hr-HR"/>
        </w:rPr>
      </w:pPr>
      <w:r w:rsidRPr="00EA748D">
        <w:rPr>
          <w:rFonts w:eastAsiaTheme="minorEastAsia"/>
          <w:lang w:val="hr-HR" w:eastAsia="hr-HR"/>
        </w:rPr>
        <w:t>Odluka da li će</w:t>
      </w:r>
      <w:r w:rsidR="000B42BB" w:rsidRPr="00EA748D">
        <w:rPr>
          <w:rFonts w:eastAsiaTheme="minorEastAsia"/>
          <w:lang w:val="hr-HR" w:eastAsia="hr-HR"/>
        </w:rPr>
        <w:t xml:space="preserve"> SE</w:t>
      </w:r>
      <w:r w:rsidRPr="00EA748D">
        <w:rPr>
          <w:rFonts w:eastAsiaTheme="minorEastAsia"/>
          <w:lang w:val="hr-HR" w:eastAsia="hr-HR"/>
        </w:rPr>
        <w:t xml:space="preserve"> o tome obavijestiti nadzorno tijelo</w:t>
      </w:r>
    </w:p>
    <w:p w14:paraId="7E26A504" w14:textId="2F74ECD3" w:rsidR="00EE62B8" w:rsidRPr="00EA748D" w:rsidRDefault="00233A42" w:rsidP="006A0461">
      <w:pPr>
        <w:spacing w:after="120"/>
        <w:jc w:val="both"/>
        <w:rPr>
          <w:rFonts w:ascii="Cambria" w:hAnsi="Cambria"/>
          <w:sz w:val="24"/>
          <w:szCs w:val="24"/>
          <w:lang w:val="hr-HR"/>
        </w:rPr>
      </w:pPr>
      <w:r>
        <w:rPr>
          <w:rFonts w:ascii="Cambria" w:hAnsi="Cambria"/>
          <w:sz w:val="24"/>
          <w:szCs w:val="24"/>
          <w:lang w:val="hr-HR"/>
        </w:rPr>
        <w:t>Uredba</w:t>
      </w:r>
      <w:r w:rsidR="00F03290" w:rsidRPr="00EA748D">
        <w:rPr>
          <w:rFonts w:ascii="Cambria" w:hAnsi="Cambria"/>
          <w:sz w:val="24"/>
          <w:szCs w:val="24"/>
          <w:lang w:val="hr-HR"/>
        </w:rPr>
        <w:t xml:space="preserve"> navodi </w:t>
      </w:r>
      <w:r w:rsidR="00C51C4F" w:rsidRPr="00EA748D">
        <w:rPr>
          <w:rFonts w:ascii="Cambria" w:hAnsi="Cambria"/>
          <w:sz w:val="24"/>
          <w:szCs w:val="24"/>
          <w:lang w:val="hr-HR"/>
        </w:rPr>
        <w:t>kako se prijava povrede osobnih</w:t>
      </w:r>
      <w:r w:rsidR="00F03290" w:rsidRPr="00EA748D">
        <w:rPr>
          <w:rFonts w:ascii="Cambria" w:hAnsi="Cambria"/>
          <w:sz w:val="24"/>
          <w:szCs w:val="24"/>
          <w:lang w:val="hr-HR"/>
        </w:rPr>
        <w:t xml:space="preserve"> podataka mora prijaviti nadzornom tijelu „</w:t>
      </w:r>
      <w:r w:rsidR="00F03290" w:rsidRPr="00EA748D">
        <w:rPr>
          <w:rFonts w:ascii="Cambria" w:hAnsi="Cambria"/>
          <w:i/>
          <w:sz w:val="24"/>
          <w:szCs w:val="24"/>
          <w:lang w:val="hr-HR"/>
        </w:rPr>
        <w:t xml:space="preserve">osim ako </w:t>
      </w:r>
      <w:r w:rsidR="00C51C4F" w:rsidRPr="00EA748D">
        <w:rPr>
          <w:rFonts w:ascii="Cambria" w:hAnsi="Cambria"/>
          <w:i/>
          <w:sz w:val="24"/>
          <w:szCs w:val="24"/>
          <w:lang w:val="hr-HR"/>
        </w:rPr>
        <w:t xml:space="preserve">nije vjerojatno da će </w:t>
      </w:r>
      <w:r w:rsidR="00F03290" w:rsidRPr="00EA748D">
        <w:rPr>
          <w:rFonts w:ascii="Cambria" w:hAnsi="Cambria"/>
          <w:i/>
          <w:sz w:val="24"/>
          <w:szCs w:val="24"/>
          <w:lang w:val="hr-HR"/>
        </w:rPr>
        <w:t xml:space="preserve">povreda osobnih podataka dovesti do opasnosti </w:t>
      </w:r>
      <w:r w:rsidR="00C51C4F" w:rsidRPr="00EA748D">
        <w:rPr>
          <w:rFonts w:ascii="Cambria" w:hAnsi="Cambria"/>
          <w:i/>
          <w:sz w:val="24"/>
          <w:szCs w:val="24"/>
          <w:lang w:val="hr-HR"/>
        </w:rPr>
        <w:t xml:space="preserve">za </w:t>
      </w:r>
      <w:r w:rsidR="00F03290" w:rsidRPr="00EA748D">
        <w:rPr>
          <w:rFonts w:ascii="Cambria" w:hAnsi="Cambria"/>
          <w:i/>
          <w:sz w:val="24"/>
          <w:szCs w:val="24"/>
          <w:lang w:val="hr-HR"/>
        </w:rPr>
        <w:t>prava i sloboda fizičkih osoba</w:t>
      </w:r>
      <w:r w:rsidR="00C51C4F" w:rsidRPr="00EA748D">
        <w:rPr>
          <w:rFonts w:ascii="Cambria" w:hAnsi="Cambria"/>
          <w:sz w:val="24"/>
          <w:szCs w:val="24"/>
          <w:lang w:val="hr-HR"/>
        </w:rPr>
        <w:t>” (</w:t>
      </w:r>
      <w:r>
        <w:rPr>
          <w:rFonts w:ascii="Cambria" w:hAnsi="Cambria"/>
          <w:sz w:val="24"/>
          <w:szCs w:val="24"/>
          <w:lang w:val="hr-HR"/>
        </w:rPr>
        <w:t>Uredba</w:t>
      </w:r>
      <w:r w:rsidR="00C51C4F" w:rsidRPr="00EA748D">
        <w:rPr>
          <w:rFonts w:ascii="Cambria" w:hAnsi="Cambria"/>
          <w:sz w:val="24"/>
          <w:szCs w:val="24"/>
          <w:lang w:val="hr-HR"/>
        </w:rPr>
        <w:t>, Članak</w:t>
      </w:r>
      <w:r w:rsidR="00F03290" w:rsidRPr="00EA748D">
        <w:rPr>
          <w:rFonts w:ascii="Cambria" w:hAnsi="Cambria"/>
          <w:sz w:val="24"/>
          <w:szCs w:val="24"/>
          <w:lang w:val="hr-HR"/>
        </w:rPr>
        <w:t xml:space="preserve"> 33</w:t>
      </w:r>
      <w:r w:rsidR="00C51C4F" w:rsidRPr="00EA748D">
        <w:rPr>
          <w:rFonts w:ascii="Cambria" w:hAnsi="Cambria"/>
          <w:sz w:val="24"/>
          <w:szCs w:val="24"/>
          <w:lang w:val="hr-HR"/>
        </w:rPr>
        <w:t>.</w:t>
      </w:r>
      <w:r w:rsidR="00F03290" w:rsidRPr="00EA748D">
        <w:rPr>
          <w:rFonts w:ascii="Cambria" w:hAnsi="Cambria"/>
          <w:sz w:val="24"/>
          <w:szCs w:val="24"/>
          <w:lang w:val="hr-HR"/>
        </w:rPr>
        <w:t>). To zahti</w:t>
      </w:r>
      <w:r w:rsidR="00C51C4F" w:rsidRPr="00EA748D">
        <w:rPr>
          <w:rFonts w:ascii="Cambria" w:hAnsi="Cambria"/>
          <w:sz w:val="24"/>
          <w:szCs w:val="24"/>
          <w:lang w:val="hr-HR"/>
        </w:rPr>
        <w:t>jeva da organizacija procijeni</w:t>
      </w:r>
      <w:r w:rsidR="00F03290" w:rsidRPr="00EA748D">
        <w:rPr>
          <w:rFonts w:ascii="Cambria" w:hAnsi="Cambria"/>
          <w:sz w:val="24"/>
          <w:szCs w:val="24"/>
          <w:lang w:val="hr-HR"/>
        </w:rPr>
        <w:t xml:space="preserve"> razinu rizika prije nego što odluči hoće li ili neće </w:t>
      </w:r>
      <w:r w:rsidR="00C51C4F" w:rsidRPr="00EA748D">
        <w:rPr>
          <w:rFonts w:ascii="Cambria" w:hAnsi="Cambria"/>
          <w:sz w:val="24"/>
          <w:szCs w:val="24"/>
          <w:lang w:val="hr-HR"/>
        </w:rPr>
        <w:t>dostavljati obavijesti o povredi podataka</w:t>
      </w:r>
      <w:r w:rsidR="00F03290" w:rsidRPr="00EA748D">
        <w:rPr>
          <w:rFonts w:ascii="Cambria" w:hAnsi="Cambria"/>
          <w:sz w:val="24"/>
          <w:szCs w:val="24"/>
          <w:lang w:val="hr-HR"/>
        </w:rPr>
        <w:t>.</w:t>
      </w:r>
    </w:p>
    <w:p w14:paraId="2B957F58" w14:textId="77777777" w:rsidR="00AC1531" w:rsidRPr="00EA748D" w:rsidRDefault="00F03290" w:rsidP="00233A42">
      <w:pPr>
        <w:spacing w:before="120" w:after="120"/>
        <w:jc w:val="both"/>
        <w:rPr>
          <w:rFonts w:ascii="Cambria" w:hAnsi="Cambria"/>
          <w:sz w:val="24"/>
          <w:szCs w:val="24"/>
          <w:lang w:val="hr-HR"/>
        </w:rPr>
      </w:pPr>
      <w:r w:rsidRPr="00EA748D">
        <w:rPr>
          <w:rFonts w:ascii="Cambria" w:hAnsi="Cambria"/>
          <w:sz w:val="24"/>
          <w:szCs w:val="24"/>
          <w:lang w:val="hr-HR"/>
        </w:rPr>
        <w:t>Čimbenici koje treba uzeti u obzir kao dio ove procjene rizika treba</w:t>
      </w:r>
      <w:r w:rsidR="00C51C4F" w:rsidRPr="00EA748D">
        <w:rPr>
          <w:rFonts w:ascii="Cambria" w:hAnsi="Cambria"/>
          <w:sz w:val="24"/>
          <w:szCs w:val="24"/>
          <w:lang w:val="hr-HR"/>
        </w:rPr>
        <w:t>ju</w:t>
      </w:r>
      <w:r w:rsidRPr="00EA748D">
        <w:rPr>
          <w:rFonts w:ascii="Cambria" w:hAnsi="Cambria"/>
          <w:sz w:val="24"/>
          <w:szCs w:val="24"/>
          <w:lang w:val="hr-HR"/>
        </w:rPr>
        <w:t xml:space="preserve"> obuhvatiti: </w:t>
      </w:r>
    </w:p>
    <w:p w14:paraId="2143143C" w14:textId="77777777" w:rsidR="00EE62B8" w:rsidRPr="00EA748D" w:rsidRDefault="00C51C4F"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 xml:space="preserve">Činjenicu jesu li </w:t>
      </w:r>
      <w:r w:rsidR="00F03290" w:rsidRPr="00EA748D">
        <w:rPr>
          <w:rFonts w:ascii="Cambria" w:hAnsi="Cambria"/>
          <w:sz w:val="24"/>
          <w:szCs w:val="24"/>
          <w:lang w:val="hr-HR"/>
        </w:rPr>
        <w:t>osobni podaci kriptirani</w:t>
      </w:r>
    </w:p>
    <w:p w14:paraId="256BFD4B" w14:textId="28C1581C" w:rsidR="00EE62B8" w:rsidRPr="00EA748D" w:rsidRDefault="00EF1C0C" w:rsidP="00233A42">
      <w:pPr>
        <w:pStyle w:val="ListParagraph"/>
        <w:numPr>
          <w:ilvl w:val="0"/>
          <w:numId w:val="11"/>
        </w:numPr>
        <w:ind w:left="714" w:hanging="357"/>
        <w:jc w:val="both"/>
        <w:rPr>
          <w:rFonts w:ascii="Cambria" w:hAnsi="Cambria"/>
          <w:sz w:val="24"/>
          <w:szCs w:val="24"/>
          <w:lang w:val="hr-HR"/>
        </w:rPr>
      </w:pPr>
      <w:r w:rsidRPr="00EA748D">
        <w:rPr>
          <w:rFonts w:ascii="Cambria" w:hAnsi="Cambria"/>
          <w:noProof/>
          <w:lang w:val="hr-HR" w:eastAsia="hr-HR"/>
        </w:rPr>
        <mc:AlternateContent>
          <mc:Choice Requires="wps">
            <w:drawing>
              <wp:anchor distT="0" distB="0" distL="114300" distR="114300" simplePos="0" relativeHeight="251666432" behindDoc="0" locked="0" layoutInCell="1" allowOverlap="1" wp14:anchorId="49936987" wp14:editId="1B47B397">
                <wp:simplePos x="0" y="0"/>
                <wp:positionH relativeFrom="column">
                  <wp:posOffset>57785</wp:posOffset>
                </wp:positionH>
                <wp:positionV relativeFrom="paragraph">
                  <wp:posOffset>8843010</wp:posOffset>
                </wp:positionV>
                <wp:extent cx="6906260" cy="0"/>
                <wp:effectExtent l="15240" t="12700" r="12700" b="1587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6260" cy="0"/>
                        </a:xfrm>
                        <a:prstGeom prst="line">
                          <a:avLst/>
                        </a:prstGeom>
                        <a:noFill/>
                        <a:ln w="18415">
                          <a:solidFill>
                            <a:srgbClr val="2B2B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490A9" id="Line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696.3pt" to="548.35pt,6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" strokecolor="#2b2b2b" strokeweight="1.45pt"/>
            </w:pict>
          </mc:Fallback>
        </mc:AlternateContent>
      </w:r>
      <w:r w:rsidR="00C51C4F" w:rsidRPr="00EA748D">
        <w:rPr>
          <w:rFonts w:ascii="Cambria" w:hAnsi="Cambria"/>
          <w:sz w:val="24"/>
          <w:szCs w:val="24"/>
          <w:lang w:val="hr-HR"/>
        </w:rPr>
        <w:t>Ukoliko su kriptirani, koja se</w:t>
      </w:r>
      <w:r w:rsidR="00F03290" w:rsidRPr="00EA748D">
        <w:rPr>
          <w:rFonts w:ascii="Cambria" w:hAnsi="Cambria"/>
          <w:sz w:val="24"/>
          <w:szCs w:val="24"/>
          <w:lang w:val="hr-HR"/>
        </w:rPr>
        <w:t xml:space="preserve"> snaga enkripcije koristi</w:t>
      </w:r>
    </w:p>
    <w:p w14:paraId="3AE0E244" w14:textId="77777777" w:rsidR="00EE62B8" w:rsidRPr="00EA748D" w:rsidRDefault="00F03290"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 xml:space="preserve">U kojoj mjeri su podaci </w:t>
      </w:r>
      <w:proofErr w:type="spellStart"/>
      <w:r w:rsidRPr="00EA748D">
        <w:rPr>
          <w:rFonts w:ascii="Cambria" w:hAnsi="Cambria"/>
          <w:sz w:val="24"/>
          <w:szCs w:val="24"/>
          <w:lang w:val="hr-HR"/>
        </w:rPr>
        <w:t>pseudon</w:t>
      </w:r>
      <w:r w:rsidR="00C51C4F" w:rsidRPr="00EA748D">
        <w:rPr>
          <w:rFonts w:ascii="Cambria" w:hAnsi="Cambria"/>
          <w:sz w:val="24"/>
          <w:szCs w:val="24"/>
          <w:lang w:val="hr-HR"/>
        </w:rPr>
        <w:t>imizirani</w:t>
      </w:r>
      <w:proofErr w:type="spellEnd"/>
      <w:r w:rsidR="00C51C4F" w:rsidRPr="00EA748D">
        <w:rPr>
          <w:rFonts w:ascii="Cambria" w:hAnsi="Cambria"/>
          <w:sz w:val="24"/>
          <w:szCs w:val="24"/>
          <w:lang w:val="hr-HR"/>
        </w:rPr>
        <w:t xml:space="preserve"> </w:t>
      </w:r>
      <w:r w:rsidRPr="00EA748D">
        <w:rPr>
          <w:rFonts w:ascii="Cambria" w:hAnsi="Cambria"/>
          <w:sz w:val="24"/>
          <w:szCs w:val="24"/>
          <w:lang w:val="hr-HR"/>
        </w:rPr>
        <w:t xml:space="preserve">(odnosno </w:t>
      </w:r>
      <w:r w:rsidR="00C51C4F" w:rsidRPr="00EA748D">
        <w:rPr>
          <w:rFonts w:ascii="Cambria" w:hAnsi="Cambria"/>
          <w:sz w:val="24"/>
          <w:szCs w:val="24"/>
          <w:lang w:val="hr-HR"/>
        </w:rPr>
        <w:t xml:space="preserve">mogu </w:t>
      </w:r>
      <w:r w:rsidRPr="00EA748D">
        <w:rPr>
          <w:rFonts w:ascii="Cambria" w:hAnsi="Cambria"/>
          <w:sz w:val="24"/>
          <w:szCs w:val="24"/>
          <w:lang w:val="hr-HR"/>
        </w:rPr>
        <w:t xml:space="preserve">li </w:t>
      </w:r>
      <w:r w:rsidR="00C51C4F" w:rsidRPr="00EA748D">
        <w:rPr>
          <w:rFonts w:ascii="Cambria" w:hAnsi="Cambria"/>
          <w:sz w:val="24"/>
          <w:szCs w:val="24"/>
          <w:lang w:val="hr-HR"/>
        </w:rPr>
        <w:t xml:space="preserve">se žive osobe </w:t>
      </w:r>
      <w:r w:rsidRPr="00EA748D">
        <w:rPr>
          <w:rFonts w:ascii="Cambria" w:hAnsi="Cambria"/>
          <w:sz w:val="24"/>
          <w:szCs w:val="24"/>
          <w:lang w:val="hr-HR"/>
        </w:rPr>
        <w:t xml:space="preserve">može razumno </w:t>
      </w:r>
      <w:r w:rsidR="00C51C4F" w:rsidRPr="00EA748D">
        <w:rPr>
          <w:rFonts w:ascii="Cambria" w:hAnsi="Cambria"/>
          <w:sz w:val="24"/>
          <w:szCs w:val="24"/>
          <w:lang w:val="hr-HR"/>
        </w:rPr>
        <w:t xml:space="preserve">identificirati </w:t>
      </w:r>
      <w:r w:rsidRPr="00EA748D">
        <w:rPr>
          <w:rFonts w:ascii="Cambria" w:hAnsi="Cambria"/>
          <w:sz w:val="24"/>
          <w:szCs w:val="24"/>
          <w:lang w:val="hr-HR"/>
        </w:rPr>
        <w:t>iz podataka)</w:t>
      </w:r>
    </w:p>
    <w:p w14:paraId="60551122" w14:textId="77777777" w:rsidR="00EE62B8" w:rsidRPr="00EA748D" w:rsidRDefault="00C51C4F"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Uključene podatke, npr.</w:t>
      </w:r>
      <w:r w:rsidR="00F03290" w:rsidRPr="00EA748D">
        <w:rPr>
          <w:rFonts w:ascii="Cambria" w:hAnsi="Cambria"/>
          <w:sz w:val="24"/>
          <w:szCs w:val="24"/>
          <w:lang w:val="hr-HR"/>
        </w:rPr>
        <w:t xml:space="preserve"> </w:t>
      </w:r>
      <w:r w:rsidRPr="00EA748D">
        <w:rPr>
          <w:rFonts w:ascii="Cambria" w:hAnsi="Cambria"/>
          <w:sz w:val="24"/>
          <w:szCs w:val="24"/>
          <w:lang w:val="hr-HR"/>
        </w:rPr>
        <w:t>i</w:t>
      </w:r>
      <w:r w:rsidR="00F03290" w:rsidRPr="00EA748D">
        <w:rPr>
          <w:rFonts w:ascii="Cambria" w:hAnsi="Cambria"/>
          <w:sz w:val="24"/>
          <w:szCs w:val="24"/>
          <w:lang w:val="hr-HR"/>
        </w:rPr>
        <w:t>me</w:t>
      </w:r>
      <w:r w:rsidRPr="00EA748D">
        <w:rPr>
          <w:rFonts w:ascii="Cambria" w:hAnsi="Cambria"/>
          <w:sz w:val="24"/>
          <w:szCs w:val="24"/>
          <w:lang w:val="hr-HR"/>
        </w:rPr>
        <w:t xml:space="preserve"> i prezime, adresa,</w:t>
      </w:r>
      <w:r w:rsidR="00F03290" w:rsidRPr="00EA748D">
        <w:rPr>
          <w:rFonts w:ascii="Cambria" w:hAnsi="Cambria"/>
          <w:sz w:val="24"/>
          <w:szCs w:val="24"/>
          <w:lang w:val="hr-HR"/>
        </w:rPr>
        <w:t xml:space="preserve"> </w:t>
      </w:r>
      <w:r w:rsidRPr="00EA748D">
        <w:rPr>
          <w:rFonts w:ascii="Cambria" w:hAnsi="Cambria"/>
          <w:sz w:val="24"/>
          <w:szCs w:val="24"/>
          <w:lang w:val="hr-HR"/>
        </w:rPr>
        <w:t>financijski detalji,</w:t>
      </w:r>
      <w:r w:rsidR="00F03290" w:rsidRPr="00EA748D">
        <w:rPr>
          <w:rFonts w:ascii="Cambria" w:hAnsi="Cambria"/>
          <w:sz w:val="24"/>
          <w:szCs w:val="24"/>
          <w:lang w:val="hr-HR"/>
        </w:rPr>
        <w:t>. biometrija</w:t>
      </w:r>
    </w:p>
    <w:p w14:paraId="3A7F3BAA" w14:textId="77777777" w:rsidR="00EE62B8" w:rsidRPr="00EA748D" w:rsidRDefault="00F03290"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Volumen podataka uključeni</w:t>
      </w:r>
      <w:r w:rsidR="00C51C4F" w:rsidRPr="00EA748D">
        <w:rPr>
          <w:rFonts w:ascii="Cambria" w:hAnsi="Cambria"/>
          <w:sz w:val="24"/>
          <w:szCs w:val="24"/>
          <w:lang w:val="hr-HR"/>
        </w:rPr>
        <w:t>h u povredu</w:t>
      </w:r>
    </w:p>
    <w:p w14:paraId="3E20BB54" w14:textId="77777777" w:rsidR="00EE62B8" w:rsidRPr="00EA748D" w:rsidRDefault="00F03290"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 xml:space="preserve">Broj </w:t>
      </w:r>
      <w:r w:rsidR="00C51C4F" w:rsidRPr="00EA748D">
        <w:rPr>
          <w:rFonts w:ascii="Cambria" w:hAnsi="Cambria"/>
          <w:sz w:val="24"/>
          <w:szCs w:val="24"/>
          <w:lang w:val="hr-HR"/>
        </w:rPr>
        <w:t xml:space="preserve">ispitanika na koje povreda </w:t>
      </w:r>
      <w:r w:rsidRPr="00EA748D">
        <w:rPr>
          <w:rFonts w:ascii="Cambria" w:hAnsi="Cambria"/>
          <w:sz w:val="24"/>
          <w:szCs w:val="24"/>
          <w:lang w:val="hr-HR"/>
        </w:rPr>
        <w:t>utje</w:t>
      </w:r>
      <w:r w:rsidR="00C51C4F" w:rsidRPr="00EA748D">
        <w:rPr>
          <w:rFonts w:ascii="Cambria" w:hAnsi="Cambria"/>
          <w:sz w:val="24"/>
          <w:szCs w:val="24"/>
          <w:lang w:val="hr-HR"/>
        </w:rPr>
        <w:t>če</w:t>
      </w:r>
    </w:p>
    <w:p w14:paraId="08BF65CD" w14:textId="77777777" w:rsidR="00EE62B8" w:rsidRPr="00EA748D" w:rsidRDefault="00F03290"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 xml:space="preserve">Priroda </w:t>
      </w:r>
      <w:r w:rsidR="00C51C4F" w:rsidRPr="00EA748D">
        <w:rPr>
          <w:rFonts w:ascii="Cambria" w:hAnsi="Cambria"/>
          <w:sz w:val="24"/>
          <w:szCs w:val="24"/>
          <w:lang w:val="hr-HR"/>
        </w:rPr>
        <w:t xml:space="preserve">povrede podataka </w:t>
      </w:r>
      <w:r w:rsidRPr="00EA748D">
        <w:rPr>
          <w:rFonts w:ascii="Cambria" w:hAnsi="Cambria"/>
          <w:sz w:val="24"/>
          <w:szCs w:val="24"/>
          <w:lang w:val="hr-HR"/>
        </w:rPr>
        <w:t>npr</w:t>
      </w:r>
      <w:r w:rsidR="00C51C4F" w:rsidRPr="00EA748D">
        <w:rPr>
          <w:rFonts w:ascii="Cambria" w:hAnsi="Cambria"/>
          <w:sz w:val="24"/>
          <w:szCs w:val="24"/>
          <w:lang w:val="hr-HR"/>
        </w:rPr>
        <w:t>. krađa</w:t>
      </w:r>
      <w:r w:rsidRPr="00EA748D">
        <w:rPr>
          <w:rFonts w:ascii="Cambria" w:hAnsi="Cambria"/>
          <w:sz w:val="24"/>
          <w:szCs w:val="24"/>
          <w:lang w:val="hr-HR"/>
        </w:rPr>
        <w:t>, slučajno uništavanje</w:t>
      </w:r>
    </w:p>
    <w:p w14:paraId="31B12C9C" w14:textId="77777777" w:rsidR="00EE62B8" w:rsidRPr="00EA748D" w:rsidRDefault="00AC1531"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 xml:space="preserve">Bilo koji drugi </w:t>
      </w:r>
      <w:r w:rsidR="00C51C4F" w:rsidRPr="00EA748D">
        <w:rPr>
          <w:rFonts w:ascii="Cambria" w:hAnsi="Cambria"/>
          <w:sz w:val="24"/>
          <w:szCs w:val="24"/>
          <w:lang w:val="hr-HR"/>
        </w:rPr>
        <w:t xml:space="preserve">čimbenici </w:t>
      </w:r>
      <w:r w:rsidRPr="00EA748D">
        <w:rPr>
          <w:rFonts w:ascii="Cambria" w:hAnsi="Cambria"/>
          <w:sz w:val="24"/>
          <w:szCs w:val="24"/>
          <w:lang w:val="hr-HR"/>
        </w:rPr>
        <w:t>koji se smatraju relevantnim</w:t>
      </w:r>
    </w:p>
    <w:p w14:paraId="75092CEB" w14:textId="77777777" w:rsidR="00EE62B8" w:rsidRPr="00EA748D" w:rsidRDefault="00F03290" w:rsidP="009F00FD">
      <w:pPr>
        <w:jc w:val="both"/>
        <w:rPr>
          <w:rFonts w:ascii="Cambria" w:hAnsi="Cambria"/>
          <w:sz w:val="24"/>
          <w:szCs w:val="24"/>
          <w:lang w:val="hr-HR"/>
        </w:rPr>
      </w:pPr>
      <w:r w:rsidRPr="00EA748D">
        <w:rPr>
          <w:rFonts w:ascii="Cambria" w:hAnsi="Cambria"/>
          <w:sz w:val="24"/>
          <w:szCs w:val="24"/>
          <w:lang w:val="hr-HR"/>
        </w:rPr>
        <w:t>Strane uključene u ovu procjenu rizika mo</w:t>
      </w:r>
      <w:r w:rsidR="00C51C4F" w:rsidRPr="00EA748D">
        <w:rPr>
          <w:rFonts w:ascii="Cambria" w:hAnsi="Cambria"/>
          <w:sz w:val="24"/>
          <w:szCs w:val="24"/>
          <w:lang w:val="hr-HR"/>
        </w:rPr>
        <w:t>gu</w:t>
      </w:r>
      <w:r w:rsidRPr="00EA748D">
        <w:rPr>
          <w:rFonts w:ascii="Cambria" w:hAnsi="Cambria"/>
          <w:sz w:val="24"/>
          <w:szCs w:val="24"/>
          <w:lang w:val="hr-HR"/>
        </w:rPr>
        <w:t xml:space="preserve"> uključivati predstavnike sljedećih područja, ovisno o mene naravi i okolnosti mi osobnih podataka povrede:</w:t>
      </w:r>
    </w:p>
    <w:p w14:paraId="7C0D21D0" w14:textId="77777777" w:rsidR="00EE62B8" w:rsidRPr="00EA748D" w:rsidRDefault="00F03290"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Top menadžment</w:t>
      </w:r>
    </w:p>
    <w:p w14:paraId="1ED71EE0" w14:textId="77777777" w:rsidR="00EE62B8" w:rsidRPr="00EA748D" w:rsidRDefault="00F03290"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Poslovni prostor (e)</w:t>
      </w:r>
    </w:p>
    <w:p w14:paraId="3DC84A05" w14:textId="77777777" w:rsidR="00EE62B8" w:rsidRPr="00EA748D" w:rsidRDefault="00F03290"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Tehnologija</w:t>
      </w:r>
    </w:p>
    <w:p w14:paraId="47CC8911" w14:textId="77777777" w:rsidR="00EE62B8" w:rsidRPr="00EA748D" w:rsidRDefault="00F03290"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Sigurnost informacija</w:t>
      </w:r>
    </w:p>
    <w:p w14:paraId="0CB3368F" w14:textId="77777777" w:rsidR="00EE62B8" w:rsidRPr="00EA748D" w:rsidRDefault="00895552"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P</w:t>
      </w:r>
      <w:r w:rsidR="00F03290" w:rsidRPr="00EA748D">
        <w:rPr>
          <w:rFonts w:ascii="Cambria" w:hAnsi="Cambria"/>
          <w:sz w:val="24"/>
          <w:szCs w:val="24"/>
          <w:lang w:val="hr-HR"/>
        </w:rPr>
        <w:t>ravni</w:t>
      </w:r>
      <w:r w:rsidR="000B42BB" w:rsidRPr="00EA748D">
        <w:rPr>
          <w:rFonts w:ascii="Cambria" w:hAnsi="Cambria"/>
          <w:sz w:val="24"/>
          <w:szCs w:val="24"/>
          <w:lang w:val="hr-HR"/>
        </w:rPr>
        <w:t>k</w:t>
      </w:r>
    </w:p>
    <w:p w14:paraId="5240B635" w14:textId="77777777" w:rsidR="00EE62B8" w:rsidRPr="00EA748D" w:rsidRDefault="00895552"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S</w:t>
      </w:r>
      <w:r w:rsidR="00F03290" w:rsidRPr="00EA748D">
        <w:rPr>
          <w:rFonts w:ascii="Cambria" w:hAnsi="Cambria"/>
          <w:sz w:val="24"/>
          <w:szCs w:val="24"/>
          <w:lang w:val="hr-HR"/>
        </w:rPr>
        <w:t>lužbenik za zaštitu podataka</w:t>
      </w:r>
    </w:p>
    <w:p w14:paraId="179AFA2E" w14:textId="77777777" w:rsidR="00EE62B8" w:rsidRPr="00EA748D" w:rsidRDefault="00895552" w:rsidP="00233A42">
      <w:pPr>
        <w:pStyle w:val="ListParagraph"/>
        <w:numPr>
          <w:ilvl w:val="0"/>
          <w:numId w:val="11"/>
        </w:numPr>
        <w:ind w:left="714" w:hanging="357"/>
        <w:jc w:val="both"/>
        <w:rPr>
          <w:rFonts w:ascii="Cambria" w:hAnsi="Cambria"/>
          <w:sz w:val="24"/>
          <w:szCs w:val="24"/>
          <w:lang w:val="hr-HR"/>
        </w:rPr>
      </w:pPr>
      <w:r w:rsidRPr="00EA748D">
        <w:rPr>
          <w:rFonts w:ascii="Cambria" w:hAnsi="Cambria"/>
          <w:sz w:val="24"/>
          <w:szCs w:val="24"/>
          <w:lang w:val="hr-HR"/>
        </w:rPr>
        <w:t>Ostalo</w:t>
      </w:r>
    </w:p>
    <w:p w14:paraId="2F7C71E8" w14:textId="54039EF9" w:rsidR="00EE62B8" w:rsidRPr="00EA748D" w:rsidRDefault="00F03290" w:rsidP="009F00FD">
      <w:pPr>
        <w:jc w:val="both"/>
        <w:rPr>
          <w:rFonts w:ascii="Cambria" w:hAnsi="Cambria"/>
          <w:sz w:val="24"/>
          <w:szCs w:val="24"/>
          <w:lang w:val="hr-HR"/>
        </w:rPr>
      </w:pPr>
      <w:r w:rsidRPr="00EA748D">
        <w:rPr>
          <w:rFonts w:ascii="Cambria" w:hAnsi="Cambria"/>
          <w:sz w:val="24"/>
          <w:szCs w:val="24"/>
          <w:lang w:val="hr-HR"/>
        </w:rPr>
        <w:t>Metoda procjene rizika, nje</w:t>
      </w:r>
      <w:r w:rsidR="00895552" w:rsidRPr="00EA748D">
        <w:rPr>
          <w:rFonts w:ascii="Cambria" w:hAnsi="Cambria"/>
          <w:sz w:val="24"/>
          <w:szCs w:val="24"/>
          <w:lang w:val="hr-HR"/>
        </w:rPr>
        <w:t xml:space="preserve">no rasuđivanje i </w:t>
      </w:r>
      <w:r w:rsidRPr="00EA748D">
        <w:rPr>
          <w:rFonts w:ascii="Cambria" w:hAnsi="Cambria"/>
          <w:sz w:val="24"/>
          <w:szCs w:val="24"/>
          <w:lang w:val="hr-HR"/>
        </w:rPr>
        <w:t>zaključci trebaju biti u potpunosti dokumentiran</w:t>
      </w:r>
      <w:r w:rsidR="00895552" w:rsidRPr="00EA748D">
        <w:rPr>
          <w:rFonts w:ascii="Cambria" w:hAnsi="Cambria"/>
          <w:sz w:val="24"/>
          <w:szCs w:val="24"/>
          <w:lang w:val="hr-HR"/>
        </w:rPr>
        <w:t>i</w:t>
      </w:r>
      <w:r w:rsidRPr="00EA748D">
        <w:rPr>
          <w:rFonts w:ascii="Cambria" w:hAnsi="Cambria"/>
          <w:sz w:val="24"/>
          <w:szCs w:val="24"/>
          <w:lang w:val="hr-HR"/>
        </w:rPr>
        <w:t xml:space="preserve"> i potpisan</w:t>
      </w:r>
      <w:r w:rsidR="00895552" w:rsidRPr="00EA748D">
        <w:rPr>
          <w:rFonts w:ascii="Cambria" w:hAnsi="Cambria"/>
          <w:sz w:val="24"/>
          <w:szCs w:val="24"/>
          <w:lang w:val="hr-HR"/>
        </w:rPr>
        <w:t>i</w:t>
      </w:r>
      <w:r w:rsidRPr="00EA748D">
        <w:rPr>
          <w:rFonts w:ascii="Cambria" w:hAnsi="Cambria"/>
          <w:sz w:val="24"/>
          <w:szCs w:val="24"/>
          <w:lang w:val="hr-HR"/>
        </w:rPr>
        <w:t xml:space="preserve"> od strane uprave. Rezultat procjene rizika treba uključiti jedan od sljedećih zaključaka</w:t>
      </w:r>
      <w:r w:rsidR="00233A42">
        <w:rPr>
          <w:rFonts w:ascii="Cambria" w:hAnsi="Cambria"/>
          <w:sz w:val="24"/>
          <w:szCs w:val="24"/>
          <w:lang w:val="hr-HR"/>
        </w:rPr>
        <w:t>:</w:t>
      </w:r>
    </w:p>
    <w:p w14:paraId="542A97CA" w14:textId="77777777" w:rsidR="00EE62B8" w:rsidRPr="00EA748D" w:rsidRDefault="00F03290" w:rsidP="00233A42">
      <w:pPr>
        <w:pStyle w:val="ListParagraph"/>
        <w:numPr>
          <w:ilvl w:val="0"/>
          <w:numId w:val="13"/>
        </w:numPr>
        <w:spacing w:before="120"/>
        <w:ind w:left="714" w:hanging="357"/>
        <w:jc w:val="both"/>
        <w:rPr>
          <w:rFonts w:ascii="Cambria" w:hAnsi="Cambria"/>
          <w:sz w:val="24"/>
          <w:szCs w:val="24"/>
          <w:lang w:val="hr-HR"/>
        </w:rPr>
      </w:pPr>
      <w:r w:rsidRPr="00EA748D">
        <w:rPr>
          <w:rFonts w:ascii="Cambria" w:hAnsi="Cambria"/>
          <w:sz w:val="24"/>
          <w:szCs w:val="24"/>
          <w:lang w:val="hr-HR"/>
        </w:rPr>
        <w:t>Povreda osobnih podataka ne zahtijeva obavijest</w:t>
      </w:r>
    </w:p>
    <w:p w14:paraId="010DF74E" w14:textId="77777777" w:rsidR="00EE62B8" w:rsidRPr="00EA748D" w:rsidRDefault="00F03290" w:rsidP="00233A42">
      <w:pPr>
        <w:pStyle w:val="ListParagraph"/>
        <w:numPr>
          <w:ilvl w:val="0"/>
          <w:numId w:val="13"/>
        </w:numPr>
        <w:spacing w:before="120"/>
        <w:ind w:left="714" w:hanging="357"/>
        <w:jc w:val="both"/>
        <w:rPr>
          <w:rFonts w:ascii="Cambria" w:hAnsi="Cambria"/>
          <w:sz w:val="24"/>
          <w:szCs w:val="24"/>
          <w:lang w:val="hr-HR"/>
        </w:rPr>
      </w:pPr>
      <w:r w:rsidRPr="00EA748D">
        <w:rPr>
          <w:rFonts w:ascii="Cambria" w:hAnsi="Cambria"/>
          <w:sz w:val="24"/>
          <w:szCs w:val="24"/>
          <w:lang w:val="hr-HR"/>
        </w:rPr>
        <w:lastRenderedPageBreak/>
        <w:t xml:space="preserve">Povreda osobnih podataka zahtijeva obavijest </w:t>
      </w:r>
      <w:r w:rsidR="00895552" w:rsidRPr="00EA748D">
        <w:rPr>
          <w:rFonts w:ascii="Cambria" w:hAnsi="Cambria"/>
          <w:sz w:val="24"/>
          <w:szCs w:val="24"/>
          <w:lang w:val="hr-HR"/>
        </w:rPr>
        <w:t xml:space="preserve">samo </w:t>
      </w:r>
      <w:r w:rsidRPr="00EA748D">
        <w:rPr>
          <w:rFonts w:ascii="Cambria" w:hAnsi="Cambria"/>
          <w:sz w:val="24"/>
          <w:szCs w:val="24"/>
          <w:lang w:val="hr-HR"/>
        </w:rPr>
        <w:t xml:space="preserve">nadzornom tijelu </w:t>
      </w:r>
    </w:p>
    <w:p w14:paraId="0FD5136D" w14:textId="23A3EC25" w:rsidR="00EE62B8" w:rsidRPr="00EA748D" w:rsidRDefault="00F03290" w:rsidP="00233A42">
      <w:pPr>
        <w:pStyle w:val="ListParagraph"/>
        <w:numPr>
          <w:ilvl w:val="0"/>
          <w:numId w:val="13"/>
        </w:numPr>
        <w:spacing w:before="120"/>
        <w:ind w:left="714" w:hanging="357"/>
        <w:jc w:val="both"/>
        <w:rPr>
          <w:rFonts w:ascii="Cambria" w:hAnsi="Cambria"/>
          <w:sz w:val="24"/>
          <w:szCs w:val="24"/>
          <w:lang w:val="hr-HR"/>
        </w:rPr>
      </w:pPr>
      <w:r w:rsidRPr="00EA748D">
        <w:rPr>
          <w:rFonts w:ascii="Cambria" w:hAnsi="Cambria"/>
          <w:sz w:val="24"/>
          <w:szCs w:val="24"/>
          <w:lang w:val="hr-HR"/>
        </w:rPr>
        <w:t xml:space="preserve">Povreda osobnih podataka zahtijeva obavijest i nadzornom tijelu i pogođenim </w:t>
      </w:r>
      <w:r w:rsidR="00895552" w:rsidRPr="00EA748D">
        <w:rPr>
          <w:rFonts w:ascii="Cambria" w:hAnsi="Cambria"/>
          <w:sz w:val="24"/>
          <w:szCs w:val="24"/>
          <w:lang w:val="hr-HR"/>
        </w:rPr>
        <w:t>ispitanicima</w:t>
      </w:r>
      <w:r w:rsidR="00233A42">
        <w:rPr>
          <w:rFonts w:ascii="Cambria" w:hAnsi="Cambria"/>
          <w:sz w:val="24"/>
          <w:szCs w:val="24"/>
          <w:lang w:val="hr-HR"/>
        </w:rPr>
        <w:t>.</w:t>
      </w:r>
    </w:p>
    <w:p w14:paraId="7C56F6E4" w14:textId="77777777" w:rsidR="00EE62B8" w:rsidRPr="00EA748D" w:rsidRDefault="00895552" w:rsidP="009F00FD">
      <w:pPr>
        <w:jc w:val="both"/>
        <w:rPr>
          <w:rFonts w:ascii="Cambria" w:hAnsi="Cambria"/>
          <w:sz w:val="24"/>
          <w:szCs w:val="24"/>
          <w:lang w:val="hr-HR"/>
        </w:rPr>
      </w:pPr>
      <w:r w:rsidRPr="00EA748D">
        <w:rPr>
          <w:rFonts w:ascii="Cambria" w:hAnsi="Cambria"/>
          <w:sz w:val="24"/>
          <w:szCs w:val="24"/>
          <w:lang w:val="hr-HR"/>
        </w:rPr>
        <w:t>Ovi zaključci mogu biti podložni promjeni temeljem povratnih informacija od nadzornog tijela i daljnjih informacija</w:t>
      </w:r>
      <w:r w:rsidR="00F03290" w:rsidRPr="00EA748D">
        <w:rPr>
          <w:rFonts w:ascii="Cambria" w:hAnsi="Cambria"/>
          <w:sz w:val="24"/>
          <w:szCs w:val="24"/>
          <w:lang w:val="hr-HR"/>
        </w:rPr>
        <w:t xml:space="preserve"> koje </w:t>
      </w:r>
      <w:r w:rsidRPr="00EA748D">
        <w:rPr>
          <w:rFonts w:ascii="Cambria" w:hAnsi="Cambria"/>
          <w:sz w:val="24"/>
          <w:szCs w:val="24"/>
          <w:lang w:val="hr-HR"/>
        </w:rPr>
        <w:t>su otkrivene</w:t>
      </w:r>
      <w:r w:rsidR="00F03290" w:rsidRPr="00EA748D">
        <w:rPr>
          <w:rFonts w:ascii="Cambria" w:hAnsi="Cambria"/>
          <w:sz w:val="24"/>
          <w:szCs w:val="24"/>
          <w:lang w:val="hr-HR"/>
        </w:rPr>
        <w:t xml:space="preserve"> u sklopu istrage povrede</w:t>
      </w:r>
      <w:r w:rsidRPr="00EA748D">
        <w:rPr>
          <w:rFonts w:ascii="Cambria" w:hAnsi="Cambria"/>
          <w:sz w:val="24"/>
          <w:szCs w:val="24"/>
          <w:lang w:val="hr-HR"/>
        </w:rPr>
        <w:t xml:space="preserve"> podataka</w:t>
      </w:r>
      <w:r w:rsidR="00F03290" w:rsidRPr="00EA748D">
        <w:rPr>
          <w:rFonts w:ascii="Cambria" w:hAnsi="Cambria"/>
          <w:sz w:val="24"/>
          <w:szCs w:val="24"/>
          <w:lang w:val="hr-HR"/>
        </w:rPr>
        <w:t>.</w:t>
      </w:r>
    </w:p>
    <w:p w14:paraId="2F4A7A4F" w14:textId="77777777" w:rsidR="00EE62B8" w:rsidRPr="00EA748D" w:rsidRDefault="00F03290" w:rsidP="00AC1531">
      <w:pPr>
        <w:pStyle w:val="Heading3"/>
        <w:rPr>
          <w:lang w:val="hr-HR"/>
        </w:rPr>
      </w:pPr>
      <w:r w:rsidRPr="00EA748D">
        <w:rPr>
          <w:lang w:val="hr-HR"/>
        </w:rPr>
        <w:t>Kako obavijestiti nadzorno tijelo</w:t>
      </w:r>
    </w:p>
    <w:p w14:paraId="5742F31A" w14:textId="721BBD28" w:rsidR="00EE62B8" w:rsidRPr="00EA748D" w:rsidRDefault="00F03290" w:rsidP="006A0461">
      <w:pPr>
        <w:spacing w:after="120"/>
        <w:jc w:val="both"/>
        <w:rPr>
          <w:rFonts w:ascii="Cambria" w:hAnsi="Cambria"/>
          <w:sz w:val="24"/>
          <w:szCs w:val="24"/>
          <w:lang w:val="hr-HR"/>
        </w:rPr>
      </w:pPr>
      <w:r w:rsidRPr="00EA748D">
        <w:rPr>
          <w:rFonts w:ascii="Cambria" w:hAnsi="Cambria"/>
          <w:sz w:val="24"/>
          <w:szCs w:val="24"/>
          <w:lang w:val="hr-HR"/>
        </w:rPr>
        <w:t xml:space="preserve">U slučaju </w:t>
      </w:r>
      <w:r w:rsidR="00CB52F2" w:rsidRPr="00EA748D">
        <w:rPr>
          <w:rFonts w:ascii="Cambria" w:hAnsi="Cambria"/>
          <w:sz w:val="24"/>
          <w:szCs w:val="24"/>
          <w:lang w:val="hr-HR"/>
        </w:rPr>
        <w:t>događaja slijedom kojeg je odlučeno</w:t>
      </w:r>
      <w:r w:rsidRPr="00EA748D">
        <w:rPr>
          <w:rFonts w:ascii="Cambria" w:hAnsi="Cambria"/>
          <w:sz w:val="24"/>
          <w:szCs w:val="24"/>
          <w:lang w:val="hr-HR"/>
        </w:rPr>
        <w:t xml:space="preserve"> obavijestiti nadzorno tijelo</w:t>
      </w:r>
      <w:r w:rsidR="00CB52F2" w:rsidRPr="00EA748D">
        <w:rPr>
          <w:rFonts w:ascii="Cambria" w:hAnsi="Cambria"/>
          <w:sz w:val="24"/>
          <w:szCs w:val="24"/>
          <w:lang w:val="hr-HR"/>
        </w:rPr>
        <w:t>,</w:t>
      </w:r>
      <w:r w:rsidRPr="00EA748D">
        <w:rPr>
          <w:rFonts w:ascii="Cambria" w:hAnsi="Cambria"/>
          <w:sz w:val="24"/>
          <w:szCs w:val="24"/>
          <w:lang w:val="hr-HR"/>
        </w:rPr>
        <w:t xml:space="preserve"> </w:t>
      </w:r>
      <w:r w:rsidR="00233A42">
        <w:rPr>
          <w:rFonts w:ascii="Cambria" w:hAnsi="Cambria"/>
          <w:sz w:val="24"/>
          <w:szCs w:val="24"/>
          <w:lang w:val="hr-HR"/>
        </w:rPr>
        <w:t xml:space="preserve">Uredba </w:t>
      </w:r>
      <w:r w:rsidRPr="00EA748D">
        <w:rPr>
          <w:rFonts w:ascii="Cambria" w:hAnsi="Cambria"/>
          <w:sz w:val="24"/>
          <w:szCs w:val="24"/>
          <w:lang w:val="hr-HR"/>
        </w:rPr>
        <w:t>z</w:t>
      </w:r>
      <w:r w:rsidR="00CB52F2" w:rsidRPr="00EA748D">
        <w:rPr>
          <w:rFonts w:ascii="Cambria" w:hAnsi="Cambria"/>
          <w:sz w:val="24"/>
          <w:szCs w:val="24"/>
          <w:lang w:val="hr-HR"/>
        </w:rPr>
        <w:t>ahtijeva da se to učini „,</w:t>
      </w:r>
      <w:r w:rsidRPr="00EA748D">
        <w:rPr>
          <w:rFonts w:ascii="Cambria" w:hAnsi="Cambria"/>
          <w:sz w:val="24"/>
          <w:szCs w:val="24"/>
          <w:lang w:val="hr-HR"/>
        </w:rPr>
        <w:t xml:space="preserve">bez odgode, </w:t>
      </w:r>
      <w:r w:rsidR="00CB52F2" w:rsidRPr="00EA748D">
        <w:rPr>
          <w:rFonts w:ascii="Cambria" w:hAnsi="Cambria"/>
          <w:sz w:val="24"/>
          <w:szCs w:val="24"/>
          <w:lang w:val="hr-HR"/>
        </w:rPr>
        <w:t xml:space="preserve">i kada je to </w:t>
      </w:r>
      <w:r w:rsidRPr="00EA748D">
        <w:rPr>
          <w:rFonts w:ascii="Cambria" w:hAnsi="Cambria"/>
          <w:sz w:val="24"/>
          <w:szCs w:val="24"/>
          <w:lang w:val="hr-HR"/>
        </w:rPr>
        <w:t xml:space="preserve">izvedivo, ne manje od 72 sati nakon što je </w:t>
      </w:r>
      <w:r w:rsidR="00233A42">
        <w:rPr>
          <w:rFonts w:ascii="Cambria" w:hAnsi="Cambria"/>
          <w:sz w:val="24"/>
          <w:szCs w:val="24"/>
          <w:lang w:val="hr-HR"/>
        </w:rPr>
        <w:t>Tvrtka</w:t>
      </w:r>
      <w:r w:rsidR="00641A9A" w:rsidRPr="00EA748D">
        <w:rPr>
          <w:rFonts w:ascii="Cambria" w:hAnsi="Cambria"/>
          <w:sz w:val="24"/>
          <w:szCs w:val="24"/>
          <w:lang w:val="hr-HR"/>
        </w:rPr>
        <w:t xml:space="preserve"> postal</w:t>
      </w:r>
      <w:r w:rsidR="00233A42">
        <w:rPr>
          <w:rFonts w:ascii="Cambria" w:hAnsi="Cambria"/>
          <w:sz w:val="24"/>
          <w:szCs w:val="24"/>
          <w:lang w:val="hr-HR"/>
        </w:rPr>
        <w:t>a</w:t>
      </w:r>
      <w:r w:rsidR="00CB52F2" w:rsidRPr="00EA748D">
        <w:rPr>
          <w:rFonts w:ascii="Cambria" w:hAnsi="Cambria"/>
          <w:sz w:val="24"/>
          <w:szCs w:val="24"/>
          <w:lang w:val="hr-HR"/>
        </w:rPr>
        <w:t xml:space="preserve"> svjes</w:t>
      </w:r>
      <w:r w:rsidRPr="00EA748D">
        <w:rPr>
          <w:rFonts w:ascii="Cambria" w:hAnsi="Cambria"/>
          <w:sz w:val="24"/>
          <w:szCs w:val="24"/>
          <w:lang w:val="hr-HR"/>
        </w:rPr>
        <w:t>n</w:t>
      </w:r>
      <w:r w:rsidR="00CB52F2" w:rsidRPr="00EA748D">
        <w:rPr>
          <w:rFonts w:ascii="Cambria" w:hAnsi="Cambria"/>
          <w:sz w:val="24"/>
          <w:szCs w:val="24"/>
          <w:lang w:val="hr-HR"/>
        </w:rPr>
        <w:t>a povrede</w:t>
      </w:r>
      <w:r w:rsidRPr="00EA748D">
        <w:rPr>
          <w:rFonts w:ascii="Cambria" w:hAnsi="Cambria"/>
          <w:sz w:val="24"/>
          <w:szCs w:val="24"/>
          <w:lang w:val="hr-HR"/>
        </w:rPr>
        <w:t xml:space="preserve"> (</w:t>
      </w:r>
      <w:r w:rsidR="00233A42">
        <w:rPr>
          <w:rFonts w:ascii="Cambria" w:hAnsi="Cambria"/>
          <w:sz w:val="24"/>
          <w:szCs w:val="24"/>
          <w:lang w:val="hr-HR"/>
        </w:rPr>
        <w:t>Uredba</w:t>
      </w:r>
      <w:r w:rsidR="00CB52F2" w:rsidRPr="00EA748D">
        <w:rPr>
          <w:rFonts w:ascii="Cambria" w:hAnsi="Cambria"/>
          <w:sz w:val="24"/>
          <w:szCs w:val="24"/>
          <w:lang w:val="hr-HR"/>
        </w:rPr>
        <w:t xml:space="preserve">, </w:t>
      </w:r>
      <w:r w:rsidR="00233A42">
        <w:rPr>
          <w:rFonts w:ascii="Cambria" w:hAnsi="Cambria"/>
          <w:sz w:val="24"/>
          <w:szCs w:val="24"/>
          <w:lang w:val="hr-HR"/>
        </w:rPr>
        <w:t xml:space="preserve">Uredba </w:t>
      </w:r>
      <w:r w:rsidRPr="00EA748D">
        <w:rPr>
          <w:rFonts w:ascii="Cambria" w:hAnsi="Cambria"/>
          <w:sz w:val="24"/>
          <w:szCs w:val="24"/>
          <w:lang w:val="hr-HR"/>
        </w:rPr>
        <w:t>33</w:t>
      </w:r>
      <w:r w:rsidR="00CB52F2" w:rsidRPr="00EA748D">
        <w:rPr>
          <w:rFonts w:ascii="Cambria" w:hAnsi="Cambria"/>
          <w:sz w:val="24"/>
          <w:szCs w:val="24"/>
          <w:lang w:val="hr-HR"/>
        </w:rPr>
        <w:t>.</w:t>
      </w:r>
      <w:r w:rsidRPr="00EA748D">
        <w:rPr>
          <w:rFonts w:ascii="Cambria" w:hAnsi="Cambria"/>
          <w:sz w:val="24"/>
          <w:szCs w:val="24"/>
          <w:lang w:val="hr-HR"/>
        </w:rPr>
        <w:t xml:space="preserve">). Ako postoje opravdani razlozi za </w:t>
      </w:r>
      <w:r w:rsidR="00CB52F2" w:rsidRPr="00EA748D">
        <w:rPr>
          <w:rFonts w:ascii="Cambria" w:hAnsi="Cambria"/>
          <w:sz w:val="24"/>
          <w:szCs w:val="24"/>
          <w:lang w:val="hr-HR"/>
        </w:rPr>
        <w:t>ne slanje</w:t>
      </w:r>
      <w:r w:rsidRPr="00EA748D">
        <w:rPr>
          <w:rFonts w:ascii="Cambria" w:hAnsi="Cambria"/>
          <w:sz w:val="24"/>
          <w:szCs w:val="24"/>
          <w:lang w:val="hr-HR"/>
        </w:rPr>
        <w:t xml:space="preserve"> obavijest</w:t>
      </w:r>
      <w:r w:rsidR="00CB52F2" w:rsidRPr="00EA748D">
        <w:rPr>
          <w:rFonts w:ascii="Cambria" w:hAnsi="Cambria"/>
          <w:sz w:val="24"/>
          <w:szCs w:val="24"/>
          <w:lang w:val="hr-HR"/>
        </w:rPr>
        <w:t>i</w:t>
      </w:r>
      <w:r w:rsidRPr="00EA748D">
        <w:rPr>
          <w:rFonts w:ascii="Cambria" w:hAnsi="Cambria"/>
          <w:sz w:val="24"/>
          <w:szCs w:val="24"/>
          <w:lang w:val="hr-HR"/>
        </w:rPr>
        <w:t xml:space="preserve"> u </w:t>
      </w:r>
      <w:r w:rsidR="00CB52F2" w:rsidRPr="00EA748D">
        <w:rPr>
          <w:rFonts w:ascii="Cambria" w:hAnsi="Cambria"/>
          <w:sz w:val="24"/>
          <w:szCs w:val="24"/>
          <w:lang w:val="hr-HR"/>
        </w:rPr>
        <w:t>okviru potrebnog vremenskog roka</w:t>
      </w:r>
      <w:r w:rsidRPr="00EA748D">
        <w:rPr>
          <w:rFonts w:ascii="Cambria" w:hAnsi="Cambria"/>
          <w:sz w:val="24"/>
          <w:szCs w:val="24"/>
          <w:lang w:val="hr-HR"/>
        </w:rPr>
        <w:t xml:space="preserve">, ti razlozi </w:t>
      </w:r>
      <w:r w:rsidR="00CB52F2" w:rsidRPr="00EA748D">
        <w:rPr>
          <w:rFonts w:ascii="Cambria" w:hAnsi="Cambria"/>
          <w:sz w:val="24"/>
          <w:szCs w:val="24"/>
          <w:lang w:val="hr-HR"/>
        </w:rPr>
        <w:t xml:space="preserve">se moraju priložiti </w:t>
      </w:r>
      <w:r w:rsidRPr="00EA748D">
        <w:rPr>
          <w:rFonts w:ascii="Cambria" w:hAnsi="Cambria"/>
          <w:sz w:val="24"/>
          <w:szCs w:val="24"/>
          <w:lang w:val="hr-HR"/>
        </w:rPr>
        <w:t xml:space="preserve">kao </w:t>
      </w:r>
      <w:r w:rsidR="00CB52F2" w:rsidRPr="00EA748D">
        <w:rPr>
          <w:rFonts w:ascii="Cambria" w:hAnsi="Cambria"/>
          <w:sz w:val="24"/>
          <w:szCs w:val="24"/>
          <w:lang w:val="hr-HR"/>
        </w:rPr>
        <w:t xml:space="preserve">sastavni dio </w:t>
      </w:r>
      <w:r w:rsidRPr="00EA748D">
        <w:rPr>
          <w:rFonts w:ascii="Cambria" w:hAnsi="Cambria"/>
          <w:sz w:val="24"/>
          <w:szCs w:val="24"/>
          <w:lang w:val="hr-HR"/>
        </w:rPr>
        <w:t>prijave.</w:t>
      </w:r>
      <w:r w:rsidR="009F00FD" w:rsidRPr="00EA748D">
        <w:rPr>
          <w:rFonts w:ascii="Cambria" w:hAnsi="Cambria"/>
          <w:sz w:val="24"/>
          <w:szCs w:val="24"/>
          <w:lang w:val="hr-HR"/>
        </w:rPr>
        <w:t xml:space="preserve"> </w:t>
      </w:r>
      <w:r w:rsidRPr="00EA748D">
        <w:rPr>
          <w:rFonts w:ascii="Cambria" w:hAnsi="Cambria"/>
          <w:sz w:val="24"/>
          <w:szCs w:val="24"/>
          <w:lang w:val="hr-HR"/>
        </w:rPr>
        <w:t xml:space="preserve">Obavijest </w:t>
      </w:r>
      <w:r w:rsidR="00CB52F2" w:rsidRPr="00EA748D">
        <w:rPr>
          <w:rFonts w:ascii="Cambria" w:hAnsi="Cambria"/>
          <w:sz w:val="24"/>
          <w:szCs w:val="24"/>
          <w:lang w:val="hr-HR"/>
        </w:rPr>
        <w:t xml:space="preserve">se </w:t>
      </w:r>
      <w:r w:rsidRPr="00EA748D">
        <w:rPr>
          <w:rFonts w:ascii="Cambria" w:hAnsi="Cambria"/>
          <w:sz w:val="24"/>
          <w:szCs w:val="24"/>
          <w:lang w:val="hr-HR"/>
        </w:rPr>
        <w:t xml:space="preserve">treba </w:t>
      </w:r>
      <w:r w:rsidR="00CB52F2" w:rsidRPr="00EA748D">
        <w:rPr>
          <w:rFonts w:ascii="Cambria" w:hAnsi="Cambria"/>
          <w:sz w:val="24"/>
          <w:szCs w:val="24"/>
          <w:lang w:val="hr-HR"/>
        </w:rPr>
        <w:t xml:space="preserve">podnijeti </w:t>
      </w:r>
      <w:r w:rsidRPr="00EA748D">
        <w:rPr>
          <w:rFonts w:ascii="Cambria" w:hAnsi="Cambria"/>
          <w:sz w:val="24"/>
          <w:szCs w:val="24"/>
          <w:lang w:val="hr-HR"/>
        </w:rPr>
        <w:t>putem odgovarajućih sigurnih sredstava</w:t>
      </w:r>
      <w:r w:rsidR="00CB52F2" w:rsidRPr="00EA748D">
        <w:rPr>
          <w:rFonts w:ascii="Cambria" w:hAnsi="Cambria"/>
          <w:sz w:val="24"/>
          <w:szCs w:val="24"/>
          <w:lang w:val="hr-HR"/>
        </w:rPr>
        <w:t xml:space="preserve"> tijelu </w:t>
      </w:r>
      <w:r w:rsidRPr="00EA748D">
        <w:rPr>
          <w:rFonts w:ascii="Cambria" w:hAnsi="Cambria"/>
          <w:sz w:val="24"/>
          <w:szCs w:val="24"/>
          <w:lang w:val="hr-HR"/>
        </w:rPr>
        <w:t>naveden</w:t>
      </w:r>
      <w:r w:rsidR="00CB52F2" w:rsidRPr="00EA748D">
        <w:rPr>
          <w:rFonts w:ascii="Cambria" w:hAnsi="Cambria"/>
          <w:sz w:val="24"/>
          <w:szCs w:val="24"/>
          <w:lang w:val="hr-HR"/>
        </w:rPr>
        <w:t>om</w:t>
      </w:r>
      <w:r w:rsidRPr="00EA748D">
        <w:rPr>
          <w:rFonts w:ascii="Cambria" w:hAnsi="Cambria"/>
          <w:sz w:val="24"/>
          <w:szCs w:val="24"/>
          <w:lang w:val="hr-HR"/>
        </w:rPr>
        <w:t xml:space="preserve"> u tablici 1, koristeći Obrazac prijave </w:t>
      </w:r>
      <w:r w:rsidR="00CB52F2" w:rsidRPr="00EA748D">
        <w:rPr>
          <w:rFonts w:ascii="Cambria" w:hAnsi="Cambria"/>
          <w:sz w:val="24"/>
          <w:szCs w:val="24"/>
          <w:lang w:val="hr-HR"/>
        </w:rPr>
        <w:t xml:space="preserve">povrede osobnih podataka </w:t>
      </w:r>
      <w:r w:rsidRPr="00EA748D">
        <w:rPr>
          <w:rFonts w:ascii="Cambria" w:hAnsi="Cambria"/>
          <w:sz w:val="24"/>
          <w:szCs w:val="24"/>
          <w:lang w:val="hr-HR"/>
        </w:rPr>
        <w:t>kao predložak.</w:t>
      </w:r>
      <w:r w:rsidR="009F00FD" w:rsidRPr="00EA748D">
        <w:rPr>
          <w:rFonts w:ascii="Cambria" w:hAnsi="Cambria"/>
          <w:sz w:val="24"/>
          <w:szCs w:val="24"/>
          <w:lang w:val="hr-HR"/>
        </w:rPr>
        <w:t xml:space="preserve"> </w:t>
      </w:r>
      <w:r w:rsidRPr="00EA748D">
        <w:rPr>
          <w:rFonts w:ascii="Cambria" w:hAnsi="Cambria"/>
          <w:sz w:val="24"/>
          <w:szCs w:val="24"/>
          <w:lang w:val="hr-HR"/>
        </w:rPr>
        <w:t xml:space="preserve">Sljedeće informacije </w:t>
      </w:r>
      <w:r w:rsidR="00CB52F2" w:rsidRPr="00EA748D">
        <w:rPr>
          <w:rFonts w:ascii="Cambria" w:hAnsi="Cambria"/>
          <w:sz w:val="24"/>
          <w:szCs w:val="24"/>
          <w:lang w:val="hr-HR"/>
        </w:rPr>
        <w:t xml:space="preserve">se </w:t>
      </w:r>
      <w:r w:rsidRPr="00EA748D">
        <w:rPr>
          <w:rFonts w:ascii="Cambria" w:hAnsi="Cambria"/>
          <w:sz w:val="24"/>
          <w:szCs w:val="24"/>
          <w:lang w:val="hr-HR"/>
        </w:rPr>
        <w:t>moraju dati kao dio obavijesti:</w:t>
      </w:r>
    </w:p>
    <w:p w14:paraId="65DBF7D8" w14:textId="77777777" w:rsidR="00233A42" w:rsidRPr="00233A42" w:rsidRDefault="00233A42" w:rsidP="00233A42">
      <w:pPr>
        <w:pStyle w:val="ListParagraph"/>
        <w:numPr>
          <w:ilvl w:val="0"/>
          <w:numId w:val="14"/>
        </w:numPr>
        <w:spacing w:after="120"/>
        <w:jc w:val="both"/>
        <w:rPr>
          <w:rFonts w:ascii="Cambria" w:hAnsi="Cambria"/>
          <w:sz w:val="24"/>
          <w:szCs w:val="24"/>
          <w:lang w:val="hr-HR"/>
        </w:rPr>
      </w:pPr>
      <w:proofErr w:type="spellStart"/>
      <w:r w:rsidRPr="00233A42">
        <w:rPr>
          <w:rFonts w:ascii="Cambria" w:hAnsi="Cambria"/>
          <w:sz w:val="24"/>
          <w:szCs w:val="24"/>
          <w:lang w:val="hr-HR"/>
        </w:rPr>
        <w:t>Mjesto</w:t>
      </w:r>
      <w:proofErr w:type="spellEnd"/>
      <w:r w:rsidRPr="00233A42">
        <w:rPr>
          <w:rFonts w:ascii="Cambria" w:hAnsi="Cambria"/>
          <w:sz w:val="24"/>
          <w:szCs w:val="24"/>
          <w:lang w:val="hr-HR"/>
        </w:rPr>
        <w:t xml:space="preserve"> </w:t>
      </w:r>
      <w:proofErr w:type="spellStart"/>
      <w:r w:rsidRPr="00233A42">
        <w:rPr>
          <w:rFonts w:ascii="Cambria" w:hAnsi="Cambria"/>
          <w:sz w:val="24"/>
          <w:szCs w:val="24"/>
          <w:lang w:val="hr-HR"/>
        </w:rPr>
        <w:t>i</w:t>
      </w:r>
      <w:proofErr w:type="spellEnd"/>
      <w:r w:rsidRPr="00233A42">
        <w:rPr>
          <w:rFonts w:ascii="Cambria" w:hAnsi="Cambria"/>
          <w:sz w:val="24"/>
          <w:szCs w:val="24"/>
          <w:lang w:val="hr-HR"/>
        </w:rPr>
        <w:t xml:space="preserve"> </w:t>
      </w:r>
      <w:proofErr w:type="spellStart"/>
      <w:r w:rsidRPr="00233A42">
        <w:rPr>
          <w:rFonts w:ascii="Cambria" w:hAnsi="Cambria"/>
          <w:sz w:val="24"/>
          <w:szCs w:val="24"/>
          <w:lang w:val="hr-HR"/>
        </w:rPr>
        <w:t>vrijeme</w:t>
      </w:r>
      <w:proofErr w:type="spellEnd"/>
      <w:r w:rsidRPr="00233A42">
        <w:rPr>
          <w:rFonts w:ascii="Cambria" w:hAnsi="Cambria"/>
          <w:sz w:val="24"/>
          <w:szCs w:val="24"/>
          <w:lang w:val="hr-HR"/>
        </w:rPr>
        <w:t xml:space="preserve"> </w:t>
      </w:r>
      <w:proofErr w:type="spellStart"/>
      <w:r w:rsidRPr="00233A42">
        <w:rPr>
          <w:rFonts w:ascii="Cambria" w:hAnsi="Cambria"/>
          <w:sz w:val="24"/>
          <w:szCs w:val="24"/>
          <w:lang w:val="hr-HR"/>
        </w:rPr>
        <w:t>događaja</w:t>
      </w:r>
      <w:proofErr w:type="spellEnd"/>
    </w:p>
    <w:p w14:paraId="42BFF974" w14:textId="77777777" w:rsidR="00233A42" w:rsidRPr="00233A42" w:rsidRDefault="00233A42" w:rsidP="00233A42">
      <w:pPr>
        <w:pStyle w:val="ListParagraph"/>
        <w:numPr>
          <w:ilvl w:val="0"/>
          <w:numId w:val="14"/>
        </w:numPr>
        <w:spacing w:after="120"/>
        <w:jc w:val="both"/>
        <w:rPr>
          <w:rFonts w:ascii="Cambria" w:hAnsi="Cambria"/>
          <w:sz w:val="24"/>
          <w:szCs w:val="24"/>
          <w:lang w:val="hr-HR"/>
        </w:rPr>
      </w:pPr>
      <w:proofErr w:type="spellStart"/>
      <w:r w:rsidRPr="00233A42">
        <w:rPr>
          <w:rFonts w:ascii="Cambria" w:hAnsi="Cambria"/>
          <w:sz w:val="24"/>
          <w:szCs w:val="24"/>
          <w:lang w:val="hr-HR"/>
        </w:rPr>
        <w:t>Opis</w:t>
      </w:r>
      <w:proofErr w:type="spellEnd"/>
      <w:r w:rsidRPr="00233A42">
        <w:rPr>
          <w:rFonts w:ascii="Cambria" w:hAnsi="Cambria"/>
          <w:sz w:val="24"/>
          <w:szCs w:val="24"/>
          <w:lang w:val="hr-HR"/>
        </w:rPr>
        <w:t xml:space="preserve"> </w:t>
      </w:r>
      <w:proofErr w:type="spellStart"/>
      <w:r w:rsidRPr="00233A42">
        <w:rPr>
          <w:rFonts w:ascii="Cambria" w:hAnsi="Cambria"/>
          <w:sz w:val="24"/>
          <w:szCs w:val="24"/>
          <w:lang w:val="hr-HR"/>
        </w:rPr>
        <w:t>događaja</w:t>
      </w:r>
      <w:proofErr w:type="spellEnd"/>
    </w:p>
    <w:p w14:paraId="3E751472" w14:textId="77777777" w:rsidR="00EE62B8" w:rsidRPr="00EA748D" w:rsidRDefault="00F03290" w:rsidP="00AC1531">
      <w:pPr>
        <w:pStyle w:val="ListParagraph"/>
        <w:numPr>
          <w:ilvl w:val="0"/>
          <w:numId w:val="14"/>
        </w:numPr>
        <w:spacing w:after="120"/>
        <w:jc w:val="both"/>
        <w:rPr>
          <w:rFonts w:ascii="Cambria" w:hAnsi="Cambria"/>
          <w:sz w:val="24"/>
          <w:szCs w:val="24"/>
          <w:lang w:val="hr-HR"/>
        </w:rPr>
      </w:pPr>
      <w:r w:rsidRPr="00EA748D">
        <w:rPr>
          <w:rFonts w:ascii="Cambria" w:hAnsi="Cambria"/>
          <w:sz w:val="24"/>
          <w:szCs w:val="24"/>
          <w:lang w:val="hr-HR"/>
        </w:rPr>
        <w:t xml:space="preserve">Priroda podataka povrede osobnog, uključujući, </w:t>
      </w:r>
      <w:r w:rsidR="00CB52F2" w:rsidRPr="00EA748D">
        <w:rPr>
          <w:rFonts w:ascii="Cambria" w:hAnsi="Cambria"/>
          <w:sz w:val="24"/>
          <w:szCs w:val="24"/>
          <w:lang w:val="hr-HR"/>
        </w:rPr>
        <w:t xml:space="preserve">ukoliko </w:t>
      </w:r>
      <w:r w:rsidRPr="00EA748D">
        <w:rPr>
          <w:rFonts w:ascii="Cambria" w:hAnsi="Cambria"/>
          <w:sz w:val="24"/>
          <w:szCs w:val="24"/>
          <w:lang w:val="hr-HR"/>
        </w:rPr>
        <w:t>je to moguće:</w:t>
      </w:r>
    </w:p>
    <w:p w14:paraId="2C9E37C0" w14:textId="77777777" w:rsidR="00EE62B8" w:rsidRPr="00EA748D" w:rsidRDefault="00F03290" w:rsidP="00AC1531">
      <w:pPr>
        <w:pStyle w:val="ListParagraph"/>
        <w:numPr>
          <w:ilvl w:val="0"/>
          <w:numId w:val="16"/>
        </w:numPr>
        <w:spacing w:after="120"/>
        <w:jc w:val="both"/>
        <w:rPr>
          <w:rFonts w:ascii="Cambria" w:hAnsi="Cambria"/>
          <w:sz w:val="24"/>
          <w:szCs w:val="24"/>
          <w:lang w:val="hr-HR"/>
        </w:rPr>
      </w:pPr>
      <w:r w:rsidRPr="00EA748D">
        <w:rPr>
          <w:rFonts w:ascii="Cambria" w:hAnsi="Cambria"/>
          <w:sz w:val="24"/>
          <w:szCs w:val="24"/>
          <w:lang w:val="hr-HR"/>
        </w:rPr>
        <w:t xml:space="preserve">Kategorije i približan broj </w:t>
      </w:r>
      <w:r w:rsidR="00CB52F2" w:rsidRPr="00EA748D">
        <w:rPr>
          <w:rFonts w:ascii="Cambria" w:hAnsi="Cambria"/>
          <w:sz w:val="24"/>
          <w:szCs w:val="24"/>
          <w:lang w:val="hr-HR"/>
        </w:rPr>
        <w:t>uključenih ispitanika</w:t>
      </w:r>
    </w:p>
    <w:p w14:paraId="4CCD8E86" w14:textId="77777777" w:rsidR="00EE62B8" w:rsidRPr="00EA748D" w:rsidRDefault="00F03290" w:rsidP="00AC1531">
      <w:pPr>
        <w:pStyle w:val="ListParagraph"/>
        <w:numPr>
          <w:ilvl w:val="0"/>
          <w:numId w:val="16"/>
        </w:numPr>
        <w:spacing w:after="120"/>
        <w:jc w:val="both"/>
        <w:rPr>
          <w:rFonts w:ascii="Cambria" w:hAnsi="Cambria"/>
          <w:sz w:val="24"/>
          <w:szCs w:val="24"/>
          <w:lang w:val="hr-HR"/>
        </w:rPr>
      </w:pPr>
      <w:r w:rsidRPr="00EA748D">
        <w:rPr>
          <w:rFonts w:ascii="Cambria" w:hAnsi="Cambria"/>
          <w:sz w:val="24"/>
          <w:szCs w:val="24"/>
          <w:lang w:val="hr-HR"/>
        </w:rPr>
        <w:t xml:space="preserve">Kategorije i približan broj </w:t>
      </w:r>
      <w:r w:rsidR="00CB52F2" w:rsidRPr="00EA748D">
        <w:rPr>
          <w:rFonts w:ascii="Cambria" w:hAnsi="Cambria"/>
          <w:sz w:val="24"/>
          <w:szCs w:val="24"/>
          <w:lang w:val="hr-HR"/>
        </w:rPr>
        <w:t xml:space="preserve">uključenih zapisa </w:t>
      </w:r>
      <w:r w:rsidRPr="00EA748D">
        <w:rPr>
          <w:rFonts w:ascii="Cambria" w:hAnsi="Cambria"/>
          <w:sz w:val="24"/>
          <w:szCs w:val="24"/>
          <w:lang w:val="hr-HR"/>
        </w:rPr>
        <w:t>osobnih podataka</w:t>
      </w:r>
    </w:p>
    <w:p w14:paraId="04E1995A" w14:textId="77777777" w:rsidR="00EE62B8" w:rsidRPr="00EA748D" w:rsidRDefault="00F03290" w:rsidP="00AC1531">
      <w:pPr>
        <w:pStyle w:val="ListParagraph"/>
        <w:numPr>
          <w:ilvl w:val="0"/>
          <w:numId w:val="14"/>
        </w:numPr>
        <w:spacing w:after="120"/>
        <w:jc w:val="both"/>
        <w:rPr>
          <w:rFonts w:ascii="Cambria" w:hAnsi="Cambria"/>
          <w:sz w:val="24"/>
          <w:szCs w:val="24"/>
          <w:lang w:val="hr-HR"/>
        </w:rPr>
      </w:pPr>
      <w:r w:rsidRPr="00EA748D">
        <w:rPr>
          <w:rFonts w:ascii="Cambria" w:hAnsi="Cambria"/>
          <w:sz w:val="24"/>
          <w:szCs w:val="24"/>
          <w:lang w:val="hr-HR"/>
        </w:rPr>
        <w:t>Ime i kontakt podatke o službeniku za zaštitu podataka ili druge dodirne točke u kojoj se mogu dobiti dodatne informacije</w:t>
      </w:r>
    </w:p>
    <w:p w14:paraId="5DC4D009" w14:textId="77777777" w:rsidR="00EE62B8" w:rsidRPr="00EA748D" w:rsidRDefault="00F03290" w:rsidP="00AC1531">
      <w:pPr>
        <w:pStyle w:val="ListParagraph"/>
        <w:numPr>
          <w:ilvl w:val="0"/>
          <w:numId w:val="14"/>
        </w:numPr>
        <w:spacing w:after="120"/>
        <w:jc w:val="both"/>
        <w:rPr>
          <w:rFonts w:ascii="Cambria" w:hAnsi="Cambria"/>
          <w:sz w:val="24"/>
          <w:szCs w:val="24"/>
          <w:lang w:val="hr-HR"/>
        </w:rPr>
      </w:pPr>
      <w:r w:rsidRPr="00EA748D">
        <w:rPr>
          <w:rFonts w:ascii="Cambria" w:hAnsi="Cambria"/>
          <w:sz w:val="24"/>
          <w:szCs w:val="24"/>
          <w:lang w:val="hr-HR"/>
        </w:rPr>
        <w:t xml:space="preserve">Opis mogućih posljedica </w:t>
      </w:r>
      <w:r w:rsidR="00CB52F2" w:rsidRPr="00EA748D">
        <w:rPr>
          <w:rFonts w:ascii="Cambria" w:hAnsi="Cambria"/>
          <w:sz w:val="24"/>
          <w:szCs w:val="24"/>
          <w:lang w:val="hr-HR"/>
        </w:rPr>
        <w:t>povrede osobnih podataka ispitanika</w:t>
      </w:r>
    </w:p>
    <w:p w14:paraId="626DC7E7" w14:textId="77777777" w:rsidR="00AC1531" w:rsidRPr="00EA748D" w:rsidRDefault="00F03290" w:rsidP="00590FE9">
      <w:pPr>
        <w:pStyle w:val="ListParagraph"/>
        <w:numPr>
          <w:ilvl w:val="0"/>
          <w:numId w:val="14"/>
        </w:numPr>
        <w:spacing w:after="120"/>
        <w:jc w:val="both"/>
        <w:rPr>
          <w:rFonts w:ascii="Cambria" w:hAnsi="Cambria"/>
          <w:sz w:val="24"/>
          <w:szCs w:val="24"/>
          <w:lang w:val="hr-HR"/>
        </w:rPr>
      </w:pPr>
      <w:r w:rsidRPr="00EA748D">
        <w:rPr>
          <w:rFonts w:ascii="Cambria" w:hAnsi="Cambria"/>
          <w:sz w:val="24"/>
          <w:szCs w:val="24"/>
          <w:lang w:val="hr-HR"/>
        </w:rPr>
        <w:t xml:space="preserve">Opis poduzetih ili predloženim </w:t>
      </w:r>
      <w:r w:rsidR="00CB52F2" w:rsidRPr="00EA748D">
        <w:rPr>
          <w:rFonts w:ascii="Cambria" w:hAnsi="Cambria"/>
          <w:sz w:val="24"/>
          <w:szCs w:val="24"/>
          <w:lang w:val="hr-HR"/>
        </w:rPr>
        <w:t xml:space="preserve">mjera </w:t>
      </w:r>
      <w:r w:rsidRPr="00EA748D">
        <w:rPr>
          <w:rFonts w:ascii="Cambria" w:hAnsi="Cambria"/>
          <w:sz w:val="24"/>
          <w:szCs w:val="24"/>
          <w:lang w:val="hr-HR"/>
        </w:rPr>
        <w:t>koje treba poduzeti za rješavanje</w:t>
      </w:r>
      <w:r w:rsidR="00CB52F2" w:rsidRPr="00EA748D">
        <w:rPr>
          <w:rFonts w:ascii="Cambria" w:hAnsi="Cambria"/>
          <w:sz w:val="24"/>
          <w:szCs w:val="24"/>
          <w:lang w:val="hr-HR"/>
        </w:rPr>
        <w:t xml:space="preserve"> povrede </w:t>
      </w:r>
      <w:r w:rsidRPr="00EA748D">
        <w:rPr>
          <w:rFonts w:ascii="Cambria" w:hAnsi="Cambria"/>
          <w:sz w:val="24"/>
          <w:szCs w:val="24"/>
          <w:lang w:val="hr-HR"/>
        </w:rPr>
        <w:t xml:space="preserve"> osobnih podataka uključujući, prema potrebi, mjere za ublažavanje moguće štetne učinke</w:t>
      </w:r>
    </w:p>
    <w:p w14:paraId="289AD292" w14:textId="77777777" w:rsidR="00EE62B8" w:rsidRPr="00EA748D" w:rsidRDefault="00CB52F2" w:rsidP="00590FE9">
      <w:pPr>
        <w:pStyle w:val="ListParagraph"/>
        <w:numPr>
          <w:ilvl w:val="0"/>
          <w:numId w:val="14"/>
        </w:numPr>
        <w:spacing w:after="120"/>
        <w:jc w:val="both"/>
        <w:rPr>
          <w:rFonts w:ascii="Cambria" w:hAnsi="Cambria"/>
          <w:sz w:val="24"/>
          <w:szCs w:val="24"/>
          <w:lang w:val="hr-HR"/>
        </w:rPr>
      </w:pPr>
      <w:r w:rsidRPr="00EA748D">
        <w:rPr>
          <w:rFonts w:ascii="Cambria" w:hAnsi="Cambria"/>
          <w:sz w:val="24"/>
          <w:szCs w:val="24"/>
          <w:lang w:val="hr-HR"/>
        </w:rPr>
        <w:t xml:space="preserve">Ukoliko </w:t>
      </w:r>
      <w:r w:rsidR="00F03290" w:rsidRPr="00EA748D">
        <w:rPr>
          <w:rFonts w:ascii="Cambria" w:hAnsi="Cambria"/>
          <w:sz w:val="24"/>
          <w:szCs w:val="24"/>
          <w:lang w:val="hr-HR"/>
        </w:rPr>
        <w:t xml:space="preserve">je obavijest </w:t>
      </w:r>
      <w:r w:rsidRPr="00EA748D">
        <w:rPr>
          <w:rFonts w:ascii="Cambria" w:hAnsi="Cambria"/>
          <w:sz w:val="24"/>
          <w:szCs w:val="24"/>
          <w:lang w:val="hr-HR"/>
        </w:rPr>
        <w:t>dostavljena izvan okvi</w:t>
      </w:r>
      <w:r w:rsidR="00F03290" w:rsidRPr="00EA748D">
        <w:rPr>
          <w:rFonts w:ascii="Cambria" w:hAnsi="Cambria"/>
          <w:sz w:val="24"/>
          <w:szCs w:val="24"/>
          <w:lang w:val="hr-HR"/>
        </w:rPr>
        <w:t xml:space="preserve">ra </w:t>
      </w:r>
      <w:r w:rsidRPr="00EA748D">
        <w:rPr>
          <w:rFonts w:ascii="Cambria" w:hAnsi="Cambria"/>
          <w:sz w:val="24"/>
          <w:szCs w:val="24"/>
          <w:lang w:val="hr-HR"/>
        </w:rPr>
        <w:t xml:space="preserve">od </w:t>
      </w:r>
      <w:r w:rsidR="00F03290" w:rsidRPr="00EA748D">
        <w:rPr>
          <w:rFonts w:ascii="Cambria" w:hAnsi="Cambria"/>
          <w:sz w:val="24"/>
          <w:szCs w:val="24"/>
          <w:lang w:val="hr-HR"/>
        </w:rPr>
        <w:t xml:space="preserve">72 sata, razloge zašto </w:t>
      </w:r>
      <w:r w:rsidRPr="00EA748D">
        <w:rPr>
          <w:rFonts w:ascii="Cambria" w:hAnsi="Cambria"/>
          <w:sz w:val="24"/>
          <w:szCs w:val="24"/>
          <w:lang w:val="hr-HR"/>
        </w:rPr>
        <w:t>nije</w:t>
      </w:r>
      <w:r w:rsidR="00F03290" w:rsidRPr="00EA748D">
        <w:rPr>
          <w:rFonts w:ascii="Cambria" w:hAnsi="Cambria"/>
          <w:sz w:val="24"/>
          <w:szCs w:val="24"/>
          <w:lang w:val="hr-HR"/>
        </w:rPr>
        <w:t xml:space="preserve"> podn</w:t>
      </w:r>
      <w:r w:rsidRPr="00EA748D">
        <w:rPr>
          <w:rFonts w:ascii="Cambria" w:hAnsi="Cambria"/>
          <w:sz w:val="24"/>
          <w:szCs w:val="24"/>
          <w:lang w:val="hr-HR"/>
        </w:rPr>
        <w:t>esena</w:t>
      </w:r>
      <w:r w:rsidR="00F03290" w:rsidRPr="00EA748D">
        <w:rPr>
          <w:rFonts w:ascii="Cambria" w:hAnsi="Cambria"/>
          <w:sz w:val="24"/>
          <w:szCs w:val="24"/>
          <w:lang w:val="hr-HR"/>
        </w:rPr>
        <w:t xml:space="preserve"> ranije</w:t>
      </w:r>
    </w:p>
    <w:p w14:paraId="568CE2DC" w14:textId="50765897" w:rsidR="00EE62B8" w:rsidRPr="00EA748D" w:rsidRDefault="00CB52F2" w:rsidP="006A0461">
      <w:pPr>
        <w:spacing w:after="120"/>
        <w:jc w:val="both"/>
        <w:rPr>
          <w:rFonts w:ascii="Cambria" w:hAnsi="Cambria"/>
          <w:sz w:val="24"/>
          <w:szCs w:val="24"/>
          <w:lang w:val="hr-HR"/>
        </w:rPr>
      </w:pPr>
      <w:r w:rsidRPr="00EA748D">
        <w:rPr>
          <w:rFonts w:ascii="Cambria" w:hAnsi="Cambria"/>
          <w:sz w:val="24"/>
          <w:szCs w:val="24"/>
          <w:lang w:val="hr-HR"/>
        </w:rPr>
        <w:t>O</w:t>
      </w:r>
      <w:r w:rsidR="00F03290" w:rsidRPr="00EA748D">
        <w:rPr>
          <w:rFonts w:ascii="Cambria" w:hAnsi="Cambria"/>
          <w:sz w:val="24"/>
          <w:szCs w:val="24"/>
          <w:lang w:val="hr-HR"/>
        </w:rPr>
        <w:t xml:space="preserve">d nadzornog tijela </w:t>
      </w:r>
      <w:r w:rsidRPr="00EA748D">
        <w:rPr>
          <w:rFonts w:ascii="Cambria" w:hAnsi="Cambria"/>
          <w:sz w:val="24"/>
          <w:szCs w:val="24"/>
          <w:lang w:val="hr-HR"/>
        </w:rPr>
        <w:t>koje je primilo obavijest o povredi osobnih podataka treba dobiti pismenu potvrdu</w:t>
      </w:r>
      <w:r w:rsidR="00F03290" w:rsidRPr="00EA748D">
        <w:rPr>
          <w:rFonts w:ascii="Cambria" w:hAnsi="Cambria"/>
          <w:sz w:val="24"/>
          <w:szCs w:val="24"/>
          <w:lang w:val="hr-HR"/>
        </w:rPr>
        <w:t xml:space="preserve">, uključujući datum i vrijeme u kojem je primljena. Kada je </w:t>
      </w:r>
      <w:r w:rsidRPr="00EA748D">
        <w:rPr>
          <w:rFonts w:ascii="Cambria" w:hAnsi="Cambria"/>
          <w:sz w:val="24"/>
          <w:szCs w:val="24"/>
          <w:lang w:val="hr-HR"/>
        </w:rPr>
        <w:t xml:space="preserve">to </w:t>
      </w:r>
      <w:r w:rsidR="00F03290" w:rsidRPr="00EA748D">
        <w:rPr>
          <w:rFonts w:ascii="Cambria" w:hAnsi="Cambria"/>
          <w:sz w:val="24"/>
          <w:szCs w:val="24"/>
          <w:lang w:val="hr-HR"/>
        </w:rPr>
        <w:t xml:space="preserve">potrebno, </w:t>
      </w:r>
      <w:r w:rsidR="00233A42">
        <w:rPr>
          <w:rFonts w:ascii="Cambria" w:hAnsi="Cambria"/>
          <w:sz w:val="24"/>
          <w:szCs w:val="24"/>
          <w:lang w:val="hr-HR"/>
        </w:rPr>
        <w:t xml:space="preserve">Uredba </w:t>
      </w:r>
      <w:r w:rsidR="00F03290" w:rsidRPr="00EA748D">
        <w:rPr>
          <w:rFonts w:ascii="Cambria" w:hAnsi="Cambria"/>
          <w:sz w:val="24"/>
          <w:szCs w:val="24"/>
          <w:lang w:val="hr-HR"/>
        </w:rPr>
        <w:t xml:space="preserve">omogućuje </w:t>
      </w:r>
      <w:r w:rsidRPr="00EA748D">
        <w:rPr>
          <w:rFonts w:ascii="Cambria" w:hAnsi="Cambria"/>
          <w:sz w:val="24"/>
          <w:szCs w:val="24"/>
          <w:lang w:val="hr-HR"/>
        </w:rPr>
        <w:t>pružanje informacija</w:t>
      </w:r>
      <w:r w:rsidR="00F03290" w:rsidRPr="00EA748D">
        <w:rPr>
          <w:rFonts w:ascii="Cambria" w:hAnsi="Cambria"/>
          <w:sz w:val="24"/>
          <w:szCs w:val="24"/>
          <w:lang w:val="hr-HR"/>
        </w:rPr>
        <w:t xml:space="preserve"> u fazama bez nepotrebnog odlaganja.</w:t>
      </w:r>
      <w:r w:rsidR="007F3AFA" w:rsidRPr="00EA748D">
        <w:rPr>
          <w:rFonts w:ascii="Cambria" w:hAnsi="Cambria"/>
          <w:sz w:val="24"/>
          <w:szCs w:val="24"/>
          <w:lang w:val="hr-HR"/>
        </w:rPr>
        <w:t xml:space="preserve"> </w:t>
      </w:r>
      <w:r w:rsidRPr="00EA748D">
        <w:rPr>
          <w:rFonts w:ascii="Cambria" w:hAnsi="Cambria"/>
          <w:sz w:val="24"/>
          <w:szCs w:val="24"/>
          <w:lang w:val="hr-HR"/>
        </w:rPr>
        <w:t>Dokumentaciju povrede</w:t>
      </w:r>
      <w:r w:rsidR="00F03290" w:rsidRPr="00EA748D">
        <w:rPr>
          <w:rFonts w:ascii="Cambria" w:hAnsi="Cambria"/>
          <w:sz w:val="24"/>
          <w:szCs w:val="24"/>
          <w:lang w:val="hr-HR"/>
        </w:rPr>
        <w:t xml:space="preserve"> </w:t>
      </w:r>
      <w:r w:rsidRPr="00EA748D">
        <w:rPr>
          <w:rFonts w:ascii="Cambria" w:hAnsi="Cambria"/>
          <w:sz w:val="24"/>
          <w:szCs w:val="24"/>
          <w:lang w:val="hr-HR"/>
        </w:rPr>
        <w:t>osobnih podataka</w:t>
      </w:r>
      <w:r w:rsidR="00F03290" w:rsidRPr="00EA748D">
        <w:rPr>
          <w:rFonts w:ascii="Cambria" w:hAnsi="Cambria"/>
          <w:sz w:val="24"/>
          <w:szCs w:val="24"/>
          <w:lang w:val="hr-HR"/>
        </w:rPr>
        <w:t>, uključujuć</w:t>
      </w:r>
      <w:r w:rsidRPr="00EA748D">
        <w:rPr>
          <w:rFonts w:ascii="Cambria" w:hAnsi="Cambria"/>
          <w:sz w:val="24"/>
          <w:szCs w:val="24"/>
          <w:lang w:val="hr-HR"/>
        </w:rPr>
        <w:t>i i njegove učinke i korektivne mjere, kreirati će se</w:t>
      </w:r>
      <w:r w:rsidR="00F03290" w:rsidRPr="00EA748D">
        <w:rPr>
          <w:rFonts w:ascii="Cambria" w:hAnsi="Cambria"/>
          <w:sz w:val="24"/>
          <w:szCs w:val="24"/>
          <w:lang w:val="hr-HR"/>
        </w:rPr>
        <w:t xml:space="preserve"> u okviru </w:t>
      </w:r>
      <w:r w:rsidR="000D2131" w:rsidRPr="00EA748D">
        <w:rPr>
          <w:rFonts w:ascii="Cambria" w:hAnsi="Cambria"/>
          <w:sz w:val="24"/>
          <w:szCs w:val="24"/>
          <w:lang w:val="hr-HR"/>
        </w:rPr>
        <w:t>procedure Odgovor na sigurnosne incidente.</w:t>
      </w:r>
    </w:p>
    <w:p w14:paraId="75E7F81F" w14:textId="77777777" w:rsidR="00EE62B8" w:rsidRPr="00EA748D" w:rsidRDefault="000D2131" w:rsidP="009F00FD">
      <w:pPr>
        <w:numPr>
          <w:ilvl w:val="1"/>
          <w:numId w:val="20"/>
        </w:numPr>
        <w:pBdr>
          <w:bottom w:val="single" w:sz="4" w:space="1" w:color="auto"/>
        </w:pBdr>
        <w:spacing w:after="120"/>
        <w:ind w:left="0" w:firstLine="0"/>
        <w:jc w:val="center"/>
        <w:rPr>
          <w:rFonts w:ascii="Cambria" w:eastAsiaTheme="minorEastAsia" w:hAnsi="Cambria"/>
          <w:b/>
          <w:color w:val="44546A" w:themeColor="text2"/>
          <w:lang w:val="hr-HR" w:eastAsia="hr-HR"/>
        </w:rPr>
      </w:pPr>
      <w:r w:rsidRPr="00EA748D">
        <w:rPr>
          <w:rFonts w:ascii="Cambria" w:eastAsiaTheme="minorEastAsia" w:hAnsi="Cambria"/>
          <w:b/>
          <w:color w:val="44546A" w:themeColor="text2"/>
          <w:lang w:val="hr-HR" w:eastAsia="hr-HR"/>
        </w:rPr>
        <w:t>Ispitanici</w:t>
      </w:r>
    </w:p>
    <w:p w14:paraId="5F26B42C" w14:textId="77777777" w:rsidR="00EE62B8" w:rsidRPr="00EA748D" w:rsidRDefault="00F03290" w:rsidP="00CD40A6">
      <w:pPr>
        <w:pStyle w:val="Heading3"/>
        <w:rPr>
          <w:lang w:val="hr-HR"/>
        </w:rPr>
      </w:pPr>
      <w:r w:rsidRPr="00EA748D">
        <w:rPr>
          <w:lang w:val="hr-HR"/>
        </w:rPr>
        <w:t xml:space="preserve">Odluka kada obavijestiti </w:t>
      </w:r>
      <w:r w:rsidR="000D2131" w:rsidRPr="00EA748D">
        <w:rPr>
          <w:lang w:val="hr-HR"/>
        </w:rPr>
        <w:t>ispitanika</w:t>
      </w:r>
    </w:p>
    <w:p w14:paraId="6ADAE003" w14:textId="1A73858D" w:rsidR="00EE62B8" w:rsidRPr="00EA748D" w:rsidRDefault="00233A42" w:rsidP="006A0461">
      <w:pPr>
        <w:spacing w:after="120"/>
        <w:jc w:val="both"/>
        <w:rPr>
          <w:rFonts w:ascii="Cambria" w:hAnsi="Cambria"/>
          <w:sz w:val="24"/>
          <w:szCs w:val="24"/>
          <w:lang w:val="hr-HR"/>
        </w:rPr>
      </w:pPr>
      <w:r>
        <w:rPr>
          <w:rFonts w:ascii="Cambria" w:hAnsi="Cambria"/>
          <w:sz w:val="24"/>
          <w:szCs w:val="24"/>
          <w:lang w:val="hr-HR"/>
        </w:rPr>
        <w:t>Uredba</w:t>
      </w:r>
      <w:r w:rsidR="000D2131" w:rsidRPr="00EA748D">
        <w:rPr>
          <w:rFonts w:ascii="Cambria" w:hAnsi="Cambria"/>
          <w:sz w:val="24"/>
          <w:szCs w:val="24"/>
          <w:lang w:val="hr-HR"/>
        </w:rPr>
        <w:t xml:space="preserve"> navodi kako se u slučaju povrede osobnih podataka </w:t>
      </w:r>
      <w:r w:rsidR="00F03290" w:rsidRPr="00EA748D">
        <w:rPr>
          <w:rFonts w:ascii="Cambria" w:hAnsi="Cambria"/>
          <w:sz w:val="24"/>
          <w:szCs w:val="24"/>
          <w:lang w:val="hr-HR"/>
        </w:rPr>
        <w:t>„</w:t>
      </w:r>
      <w:r w:rsidR="000D2131" w:rsidRPr="00EA748D">
        <w:rPr>
          <w:rFonts w:ascii="Cambria" w:hAnsi="Cambria"/>
          <w:sz w:val="24"/>
          <w:szCs w:val="24"/>
          <w:lang w:val="hr-HR"/>
        </w:rPr>
        <w:t>...koje će vjerojatno prouzročiti visok rizik za prava i slobode pojedinaca, voditelj obrade bez nepotrebnog odgađanja obavješćuje ispitanika o povredi osobnih podataka.“</w:t>
      </w:r>
      <w:r w:rsidR="00F03290" w:rsidRPr="00EA748D">
        <w:rPr>
          <w:rFonts w:ascii="Cambria" w:hAnsi="Cambria"/>
          <w:sz w:val="24"/>
          <w:szCs w:val="24"/>
          <w:lang w:val="hr-HR"/>
        </w:rPr>
        <w:t xml:space="preserve"> (</w:t>
      </w:r>
      <w:r>
        <w:rPr>
          <w:rFonts w:ascii="Cambria" w:hAnsi="Cambria"/>
          <w:sz w:val="24"/>
          <w:szCs w:val="24"/>
          <w:lang w:val="hr-HR"/>
        </w:rPr>
        <w:t>Uredba</w:t>
      </w:r>
      <w:r w:rsidR="000D2131" w:rsidRPr="00EA748D">
        <w:rPr>
          <w:rFonts w:ascii="Cambria" w:hAnsi="Cambria"/>
          <w:sz w:val="24"/>
          <w:szCs w:val="24"/>
          <w:lang w:val="hr-HR"/>
        </w:rPr>
        <w:t>, Č</w:t>
      </w:r>
      <w:r w:rsidR="00F03290" w:rsidRPr="00EA748D">
        <w:rPr>
          <w:rFonts w:ascii="Cambria" w:hAnsi="Cambria"/>
          <w:sz w:val="24"/>
          <w:szCs w:val="24"/>
          <w:lang w:val="hr-HR"/>
        </w:rPr>
        <w:t>lanak 34</w:t>
      </w:r>
      <w:r w:rsidR="000D2131" w:rsidRPr="00EA748D">
        <w:rPr>
          <w:rFonts w:ascii="Cambria" w:hAnsi="Cambria"/>
          <w:sz w:val="24"/>
          <w:szCs w:val="24"/>
          <w:lang w:val="hr-HR"/>
        </w:rPr>
        <w:t xml:space="preserve">.) Primijetite dodavanje riječi </w:t>
      </w:r>
      <w:r w:rsidR="00F03290" w:rsidRPr="00EA748D">
        <w:rPr>
          <w:rFonts w:ascii="Cambria" w:hAnsi="Cambria"/>
          <w:b/>
          <w:sz w:val="24"/>
          <w:szCs w:val="24"/>
          <w:lang w:val="hr-HR"/>
        </w:rPr>
        <w:t>visoko</w:t>
      </w:r>
      <w:r w:rsidR="000D2131" w:rsidRPr="00EA748D">
        <w:rPr>
          <w:rFonts w:ascii="Cambria" w:hAnsi="Cambria"/>
          <w:sz w:val="24"/>
          <w:szCs w:val="24"/>
          <w:lang w:val="hr-HR"/>
        </w:rPr>
        <w:t xml:space="preserve">, </w:t>
      </w:r>
      <w:r w:rsidR="00F03290" w:rsidRPr="00EA748D">
        <w:rPr>
          <w:rFonts w:ascii="Cambria" w:hAnsi="Cambria"/>
          <w:sz w:val="24"/>
          <w:szCs w:val="24"/>
          <w:lang w:val="hr-HR"/>
        </w:rPr>
        <w:t>preko</w:t>
      </w:r>
      <w:r w:rsidR="000D2131" w:rsidRPr="00EA748D">
        <w:rPr>
          <w:rFonts w:ascii="Cambria" w:hAnsi="Cambria"/>
          <w:sz w:val="24"/>
          <w:szCs w:val="24"/>
          <w:lang w:val="hr-HR"/>
        </w:rPr>
        <w:t xml:space="preserve"> i iznad definiciji iz članku 33</w:t>
      </w:r>
      <w:r w:rsidR="00F03290" w:rsidRPr="00EA748D">
        <w:rPr>
          <w:rFonts w:ascii="Cambria" w:hAnsi="Cambria"/>
          <w:sz w:val="24"/>
          <w:szCs w:val="24"/>
          <w:lang w:val="hr-HR"/>
        </w:rPr>
        <w:t>.</w:t>
      </w:r>
    </w:p>
    <w:p w14:paraId="69D0BFBC" w14:textId="77777777" w:rsidR="00EE62B8" w:rsidRPr="00EA748D" w:rsidRDefault="00F03290" w:rsidP="006A0461">
      <w:pPr>
        <w:spacing w:after="120"/>
        <w:jc w:val="both"/>
        <w:rPr>
          <w:rFonts w:ascii="Cambria" w:hAnsi="Cambria"/>
          <w:sz w:val="24"/>
          <w:szCs w:val="24"/>
          <w:lang w:val="hr-HR"/>
        </w:rPr>
      </w:pPr>
      <w:r w:rsidRPr="00EA748D">
        <w:rPr>
          <w:rFonts w:ascii="Cambria" w:hAnsi="Cambria"/>
          <w:sz w:val="24"/>
          <w:szCs w:val="24"/>
          <w:lang w:val="hr-HR"/>
        </w:rPr>
        <w:t xml:space="preserve">Procjena rizika provedena ranije u ovom postupku (poglavlje 2.1.1) utvrditi </w:t>
      </w:r>
      <w:r w:rsidR="000D2131" w:rsidRPr="00EA748D">
        <w:rPr>
          <w:rFonts w:ascii="Cambria" w:hAnsi="Cambria"/>
          <w:sz w:val="24"/>
          <w:szCs w:val="24"/>
          <w:lang w:val="hr-HR"/>
        </w:rPr>
        <w:t xml:space="preserve">će hoće </w:t>
      </w:r>
      <w:r w:rsidRPr="00EA748D">
        <w:rPr>
          <w:rFonts w:ascii="Cambria" w:hAnsi="Cambria"/>
          <w:sz w:val="24"/>
          <w:szCs w:val="24"/>
          <w:lang w:val="hr-HR"/>
        </w:rPr>
        <w:t xml:space="preserve">li </w:t>
      </w:r>
      <w:r w:rsidR="000D2131" w:rsidRPr="00EA748D">
        <w:rPr>
          <w:rFonts w:ascii="Cambria" w:hAnsi="Cambria"/>
          <w:sz w:val="24"/>
          <w:szCs w:val="24"/>
          <w:lang w:val="hr-HR"/>
        </w:rPr>
        <w:t xml:space="preserve">procijenjeni </w:t>
      </w:r>
      <w:r w:rsidRPr="00EA748D">
        <w:rPr>
          <w:rFonts w:ascii="Cambria" w:hAnsi="Cambria"/>
          <w:sz w:val="24"/>
          <w:szCs w:val="24"/>
          <w:lang w:val="hr-HR"/>
        </w:rPr>
        <w:t>r</w:t>
      </w:r>
      <w:r w:rsidR="000D2131" w:rsidRPr="00EA748D">
        <w:rPr>
          <w:rFonts w:ascii="Cambria" w:hAnsi="Cambria"/>
          <w:sz w:val="24"/>
          <w:szCs w:val="24"/>
          <w:lang w:val="hr-HR"/>
        </w:rPr>
        <w:t>izik u odnosu na prava i slobode pogođenih ispitanika</w:t>
      </w:r>
      <w:r w:rsidRPr="00EA748D">
        <w:rPr>
          <w:rFonts w:ascii="Cambria" w:hAnsi="Cambria"/>
          <w:sz w:val="24"/>
          <w:szCs w:val="24"/>
          <w:lang w:val="hr-HR"/>
        </w:rPr>
        <w:t xml:space="preserve"> </w:t>
      </w:r>
      <w:r w:rsidR="000D2131" w:rsidRPr="00EA748D">
        <w:rPr>
          <w:rFonts w:ascii="Cambria" w:hAnsi="Cambria"/>
          <w:sz w:val="24"/>
          <w:szCs w:val="24"/>
          <w:lang w:val="hr-HR"/>
        </w:rPr>
        <w:t>biti dovoljno visok</w:t>
      </w:r>
      <w:r w:rsidRPr="00EA748D">
        <w:rPr>
          <w:rFonts w:ascii="Cambria" w:hAnsi="Cambria"/>
          <w:sz w:val="24"/>
          <w:szCs w:val="24"/>
          <w:lang w:val="hr-HR"/>
        </w:rPr>
        <w:t xml:space="preserve"> kako bi </w:t>
      </w:r>
      <w:r w:rsidR="000D2131" w:rsidRPr="00EA748D">
        <w:rPr>
          <w:rFonts w:ascii="Cambria" w:hAnsi="Cambria"/>
          <w:sz w:val="24"/>
          <w:szCs w:val="24"/>
          <w:lang w:val="hr-HR"/>
        </w:rPr>
        <w:t>im se opravdalo</w:t>
      </w:r>
      <w:r w:rsidRPr="00EA748D">
        <w:rPr>
          <w:rFonts w:ascii="Cambria" w:hAnsi="Cambria"/>
          <w:sz w:val="24"/>
          <w:szCs w:val="24"/>
          <w:lang w:val="hr-HR"/>
        </w:rPr>
        <w:t xml:space="preserve"> </w:t>
      </w:r>
      <w:r w:rsidR="000D2131" w:rsidRPr="00EA748D">
        <w:rPr>
          <w:rFonts w:ascii="Cambria" w:hAnsi="Cambria"/>
          <w:sz w:val="24"/>
          <w:szCs w:val="24"/>
          <w:lang w:val="hr-HR"/>
        </w:rPr>
        <w:t xml:space="preserve">slanje </w:t>
      </w:r>
      <w:r w:rsidRPr="00EA748D">
        <w:rPr>
          <w:rFonts w:ascii="Cambria" w:hAnsi="Cambria"/>
          <w:sz w:val="24"/>
          <w:szCs w:val="24"/>
          <w:lang w:val="hr-HR"/>
        </w:rPr>
        <w:t>obavijest</w:t>
      </w:r>
      <w:r w:rsidR="000D2131" w:rsidRPr="00EA748D">
        <w:rPr>
          <w:rFonts w:ascii="Cambria" w:hAnsi="Cambria"/>
          <w:sz w:val="24"/>
          <w:szCs w:val="24"/>
          <w:lang w:val="hr-HR"/>
        </w:rPr>
        <w:t>i</w:t>
      </w:r>
      <w:r w:rsidRPr="00EA748D">
        <w:rPr>
          <w:rFonts w:ascii="Cambria" w:hAnsi="Cambria"/>
          <w:sz w:val="24"/>
          <w:szCs w:val="24"/>
          <w:lang w:val="hr-HR"/>
        </w:rPr>
        <w:t>.</w:t>
      </w:r>
    </w:p>
    <w:p w14:paraId="085877D3" w14:textId="30268C94" w:rsidR="00EE62B8" w:rsidRPr="00EA748D" w:rsidRDefault="00F03290" w:rsidP="006A0461">
      <w:pPr>
        <w:spacing w:after="120"/>
        <w:jc w:val="both"/>
        <w:rPr>
          <w:rFonts w:ascii="Cambria" w:hAnsi="Cambria"/>
          <w:sz w:val="24"/>
          <w:szCs w:val="24"/>
          <w:lang w:val="hr-HR"/>
        </w:rPr>
      </w:pPr>
      <w:r w:rsidRPr="00EA748D">
        <w:rPr>
          <w:rFonts w:ascii="Cambria" w:hAnsi="Cambria"/>
          <w:sz w:val="24"/>
          <w:szCs w:val="24"/>
          <w:lang w:val="hr-HR"/>
        </w:rPr>
        <w:lastRenderedPageBreak/>
        <w:t xml:space="preserve">Međutim, ako </w:t>
      </w:r>
      <w:r w:rsidR="000D2131" w:rsidRPr="00EA748D">
        <w:rPr>
          <w:rFonts w:ascii="Cambria" w:hAnsi="Cambria"/>
          <w:sz w:val="24"/>
          <w:szCs w:val="24"/>
          <w:lang w:val="hr-HR"/>
        </w:rPr>
        <w:t xml:space="preserve">su </w:t>
      </w:r>
      <w:r w:rsidRPr="00EA748D">
        <w:rPr>
          <w:rFonts w:ascii="Cambria" w:hAnsi="Cambria"/>
          <w:sz w:val="24"/>
          <w:szCs w:val="24"/>
          <w:lang w:val="hr-HR"/>
        </w:rPr>
        <w:t>nakon toga poduzet</w:t>
      </w:r>
      <w:r w:rsidR="000D2131" w:rsidRPr="00EA748D">
        <w:rPr>
          <w:rFonts w:ascii="Cambria" w:hAnsi="Cambria"/>
          <w:sz w:val="24"/>
          <w:szCs w:val="24"/>
          <w:lang w:val="hr-HR"/>
        </w:rPr>
        <w:t>e mjere za ublažavanje visokog</w:t>
      </w:r>
      <w:r w:rsidRPr="00EA748D">
        <w:rPr>
          <w:rFonts w:ascii="Cambria" w:hAnsi="Cambria"/>
          <w:sz w:val="24"/>
          <w:szCs w:val="24"/>
          <w:lang w:val="hr-HR"/>
        </w:rPr>
        <w:t xml:space="preserve"> rizik</w:t>
      </w:r>
      <w:r w:rsidR="000D2131" w:rsidRPr="00EA748D">
        <w:rPr>
          <w:rFonts w:ascii="Cambria" w:hAnsi="Cambria"/>
          <w:sz w:val="24"/>
          <w:szCs w:val="24"/>
          <w:lang w:val="hr-HR"/>
        </w:rPr>
        <w:t>a za ispitanika</w:t>
      </w:r>
      <w:r w:rsidRPr="00EA748D">
        <w:rPr>
          <w:rFonts w:ascii="Cambria" w:hAnsi="Cambria"/>
          <w:sz w:val="24"/>
          <w:szCs w:val="24"/>
          <w:lang w:val="hr-HR"/>
        </w:rPr>
        <w:t xml:space="preserve">, tako da više nije vjerojatno da će se </w:t>
      </w:r>
      <w:r w:rsidR="000D2131" w:rsidRPr="00EA748D">
        <w:rPr>
          <w:rFonts w:ascii="Cambria" w:hAnsi="Cambria"/>
          <w:sz w:val="24"/>
          <w:szCs w:val="24"/>
          <w:lang w:val="hr-HR"/>
        </w:rPr>
        <w:t xml:space="preserve">rizik </w:t>
      </w:r>
      <w:r w:rsidRPr="00EA748D">
        <w:rPr>
          <w:rFonts w:ascii="Cambria" w:hAnsi="Cambria"/>
          <w:sz w:val="24"/>
          <w:szCs w:val="24"/>
          <w:lang w:val="hr-HR"/>
        </w:rPr>
        <w:t xml:space="preserve">dogoditi, onda </w:t>
      </w:r>
      <w:r w:rsidR="000D2131" w:rsidRPr="00EA748D">
        <w:rPr>
          <w:rFonts w:ascii="Cambria" w:hAnsi="Cambria"/>
          <w:sz w:val="24"/>
          <w:szCs w:val="24"/>
          <w:lang w:val="hr-HR"/>
        </w:rPr>
        <w:t xml:space="preserve">prema </w:t>
      </w:r>
      <w:r w:rsidR="00233A42">
        <w:rPr>
          <w:rFonts w:ascii="Cambria" w:hAnsi="Cambria"/>
          <w:sz w:val="24"/>
          <w:szCs w:val="24"/>
          <w:lang w:val="hr-HR"/>
        </w:rPr>
        <w:t>Uredbi</w:t>
      </w:r>
      <w:r w:rsidR="000D2131" w:rsidRPr="00EA748D">
        <w:rPr>
          <w:rFonts w:ascii="Cambria" w:hAnsi="Cambria"/>
          <w:sz w:val="24"/>
          <w:szCs w:val="24"/>
          <w:lang w:val="hr-HR"/>
        </w:rPr>
        <w:t xml:space="preserve">, nije potrebna </w:t>
      </w:r>
      <w:r w:rsidRPr="00EA748D">
        <w:rPr>
          <w:rFonts w:ascii="Cambria" w:hAnsi="Cambria"/>
          <w:sz w:val="24"/>
          <w:szCs w:val="24"/>
          <w:lang w:val="hr-HR"/>
        </w:rPr>
        <w:t xml:space="preserve">komunikacija </w:t>
      </w:r>
      <w:r w:rsidR="000D2131" w:rsidRPr="00EA748D">
        <w:rPr>
          <w:rFonts w:ascii="Cambria" w:hAnsi="Cambria"/>
          <w:sz w:val="24"/>
          <w:szCs w:val="24"/>
          <w:lang w:val="hr-HR"/>
        </w:rPr>
        <w:t>prema ispitanicima</w:t>
      </w:r>
      <w:r w:rsidRPr="00EA748D">
        <w:rPr>
          <w:rFonts w:ascii="Cambria" w:hAnsi="Cambria"/>
          <w:sz w:val="24"/>
          <w:szCs w:val="24"/>
          <w:lang w:val="hr-HR"/>
        </w:rPr>
        <w:t>.</w:t>
      </w:r>
    </w:p>
    <w:p w14:paraId="44F99C0A" w14:textId="3E22F5D8" w:rsidR="006A0461" w:rsidRPr="00EA748D" w:rsidRDefault="006A0461" w:rsidP="006A0461">
      <w:pPr>
        <w:spacing w:after="120"/>
        <w:jc w:val="both"/>
        <w:rPr>
          <w:rFonts w:ascii="Cambria" w:hAnsi="Cambria"/>
          <w:sz w:val="24"/>
          <w:szCs w:val="24"/>
          <w:lang w:val="hr-HR"/>
        </w:rPr>
      </w:pPr>
      <w:r w:rsidRPr="00EA748D">
        <w:rPr>
          <w:rFonts w:ascii="Cambria" w:hAnsi="Cambria"/>
          <w:sz w:val="24"/>
          <w:szCs w:val="24"/>
          <w:lang w:val="hr-HR"/>
        </w:rPr>
        <w:t xml:space="preserve">Obavijest pogođenim </w:t>
      </w:r>
      <w:r w:rsidR="0054093E" w:rsidRPr="00EA748D">
        <w:rPr>
          <w:rFonts w:ascii="Cambria" w:hAnsi="Cambria"/>
          <w:sz w:val="24"/>
          <w:szCs w:val="24"/>
          <w:lang w:val="hr-HR"/>
        </w:rPr>
        <w:t>ispitanicima također nije propisan</w:t>
      </w:r>
      <w:r w:rsidRPr="00EA748D">
        <w:rPr>
          <w:rFonts w:ascii="Cambria" w:hAnsi="Cambria"/>
          <w:sz w:val="24"/>
          <w:szCs w:val="24"/>
          <w:lang w:val="hr-HR"/>
        </w:rPr>
        <w:t xml:space="preserve"> od strane </w:t>
      </w:r>
      <w:r w:rsidR="00233A42">
        <w:rPr>
          <w:rFonts w:ascii="Cambria" w:hAnsi="Cambria"/>
          <w:sz w:val="24"/>
          <w:szCs w:val="24"/>
          <w:lang w:val="hr-HR"/>
        </w:rPr>
        <w:t>Uredbe</w:t>
      </w:r>
      <w:r w:rsidRPr="00EA748D">
        <w:rPr>
          <w:rFonts w:ascii="Cambria" w:hAnsi="Cambria"/>
          <w:sz w:val="24"/>
          <w:szCs w:val="24"/>
          <w:lang w:val="hr-HR"/>
        </w:rPr>
        <w:t xml:space="preserve"> </w:t>
      </w:r>
      <w:r w:rsidR="0054093E" w:rsidRPr="00EA748D">
        <w:rPr>
          <w:rFonts w:ascii="Cambria" w:hAnsi="Cambria"/>
          <w:sz w:val="24"/>
          <w:szCs w:val="24"/>
          <w:lang w:val="hr-HR"/>
        </w:rPr>
        <w:t xml:space="preserve">tamo </w:t>
      </w:r>
      <w:r w:rsidRPr="00EA748D">
        <w:rPr>
          <w:rFonts w:ascii="Cambria" w:hAnsi="Cambria"/>
          <w:sz w:val="24"/>
          <w:szCs w:val="24"/>
          <w:lang w:val="hr-HR"/>
        </w:rPr>
        <w:t xml:space="preserve">gdje </w:t>
      </w:r>
      <w:r w:rsidR="0054093E" w:rsidRPr="00EA748D">
        <w:rPr>
          <w:rFonts w:ascii="Cambria" w:hAnsi="Cambria"/>
          <w:sz w:val="24"/>
          <w:szCs w:val="24"/>
          <w:lang w:val="hr-HR"/>
        </w:rPr>
        <w:t xml:space="preserve">ona </w:t>
      </w:r>
      <w:r w:rsidRPr="00EA748D">
        <w:rPr>
          <w:rFonts w:ascii="Cambria" w:hAnsi="Cambria"/>
          <w:sz w:val="24"/>
          <w:szCs w:val="24"/>
          <w:lang w:val="hr-HR"/>
        </w:rPr>
        <w:t>uklju</w:t>
      </w:r>
      <w:r w:rsidR="0054093E" w:rsidRPr="00EA748D">
        <w:rPr>
          <w:rFonts w:ascii="Cambria" w:hAnsi="Cambria"/>
          <w:sz w:val="24"/>
          <w:szCs w:val="24"/>
          <w:lang w:val="hr-HR"/>
        </w:rPr>
        <w:t>čuje „nerazmjeran napor” (</w:t>
      </w:r>
      <w:r w:rsidR="00233A42">
        <w:rPr>
          <w:rFonts w:ascii="Cambria" w:hAnsi="Cambria"/>
          <w:sz w:val="24"/>
          <w:szCs w:val="24"/>
          <w:lang w:val="hr-HR"/>
        </w:rPr>
        <w:t>Uredba</w:t>
      </w:r>
      <w:r w:rsidR="0054093E" w:rsidRPr="00EA748D">
        <w:rPr>
          <w:rFonts w:ascii="Cambria" w:hAnsi="Cambria"/>
          <w:sz w:val="24"/>
          <w:szCs w:val="24"/>
          <w:lang w:val="hr-HR"/>
        </w:rPr>
        <w:t>, Č</w:t>
      </w:r>
      <w:r w:rsidRPr="00EA748D">
        <w:rPr>
          <w:rFonts w:ascii="Cambria" w:hAnsi="Cambria"/>
          <w:sz w:val="24"/>
          <w:szCs w:val="24"/>
          <w:lang w:val="hr-HR"/>
        </w:rPr>
        <w:t xml:space="preserve">lanak 34.). Međutim, </w:t>
      </w:r>
      <w:r w:rsidR="0054093E" w:rsidRPr="00EA748D">
        <w:rPr>
          <w:rFonts w:ascii="Cambria" w:hAnsi="Cambria"/>
          <w:sz w:val="24"/>
          <w:szCs w:val="24"/>
          <w:lang w:val="hr-HR"/>
        </w:rPr>
        <w:t xml:space="preserve">onda je </w:t>
      </w:r>
      <w:r w:rsidRPr="00EA748D">
        <w:rPr>
          <w:rFonts w:ascii="Cambria" w:hAnsi="Cambria"/>
          <w:sz w:val="24"/>
          <w:szCs w:val="24"/>
          <w:lang w:val="hr-HR"/>
        </w:rPr>
        <w:t xml:space="preserve">u ovom slučaju </w:t>
      </w:r>
      <w:r w:rsidR="0054093E" w:rsidRPr="00EA748D">
        <w:rPr>
          <w:rFonts w:ascii="Cambria" w:hAnsi="Cambria"/>
          <w:sz w:val="24"/>
          <w:szCs w:val="24"/>
          <w:lang w:val="hr-HR"/>
        </w:rPr>
        <w:t>potrebno</w:t>
      </w:r>
      <w:r w:rsidRPr="00EA748D">
        <w:rPr>
          <w:rFonts w:ascii="Cambria" w:hAnsi="Cambria"/>
          <w:sz w:val="24"/>
          <w:szCs w:val="24"/>
          <w:lang w:val="hr-HR"/>
        </w:rPr>
        <w:t xml:space="preserve"> koristiti oblik javne komunikacije.</w:t>
      </w:r>
    </w:p>
    <w:p w14:paraId="36E402ED" w14:textId="77777777" w:rsidR="006A0461" w:rsidRPr="00EA748D" w:rsidRDefault="0054093E" w:rsidP="006A0461">
      <w:pPr>
        <w:spacing w:after="120"/>
        <w:jc w:val="both"/>
        <w:rPr>
          <w:rFonts w:ascii="Cambria" w:hAnsi="Cambria"/>
          <w:sz w:val="24"/>
          <w:szCs w:val="24"/>
          <w:lang w:val="hr-HR"/>
        </w:rPr>
      </w:pPr>
      <w:r w:rsidRPr="00EA748D">
        <w:rPr>
          <w:rFonts w:ascii="Cambria" w:hAnsi="Cambria"/>
          <w:sz w:val="24"/>
          <w:szCs w:val="24"/>
          <w:lang w:val="hr-HR"/>
        </w:rPr>
        <w:t>Opet, to se m</w:t>
      </w:r>
      <w:r w:rsidR="006A0461" w:rsidRPr="00EA748D">
        <w:rPr>
          <w:rFonts w:ascii="Cambria" w:hAnsi="Cambria"/>
          <w:sz w:val="24"/>
          <w:szCs w:val="24"/>
          <w:lang w:val="hr-HR"/>
        </w:rPr>
        <w:t xml:space="preserve">ože </w:t>
      </w:r>
      <w:r w:rsidRPr="00EA748D">
        <w:rPr>
          <w:rFonts w:ascii="Cambria" w:hAnsi="Cambria"/>
          <w:sz w:val="24"/>
          <w:szCs w:val="24"/>
          <w:lang w:val="hr-HR"/>
        </w:rPr>
        <w:t>promijeni</w:t>
      </w:r>
      <w:r w:rsidR="006A0461" w:rsidRPr="00EA748D">
        <w:rPr>
          <w:rFonts w:ascii="Cambria" w:hAnsi="Cambria"/>
          <w:sz w:val="24"/>
          <w:szCs w:val="24"/>
          <w:lang w:val="hr-HR"/>
        </w:rPr>
        <w:t>ti na temelju povratne informaci</w:t>
      </w:r>
      <w:r w:rsidRPr="00EA748D">
        <w:rPr>
          <w:rFonts w:ascii="Cambria" w:hAnsi="Cambria"/>
          <w:sz w:val="24"/>
          <w:szCs w:val="24"/>
          <w:lang w:val="hr-HR"/>
        </w:rPr>
        <w:t>je od nadzornog tijela i daljnjih informacija koje su otkrivene</w:t>
      </w:r>
      <w:r w:rsidR="006A0461" w:rsidRPr="00EA748D">
        <w:rPr>
          <w:rFonts w:ascii="Cambria" w:hAnsi="Cambria"/>
          <w:sz w:val="24"/>
          <w:szCs w:val="24"/>
          <w:lang w:val="hr-HR"/>
        </w:rPr>
        <w:t xml:space="preserve"> u sklopu istrage povrede.</w:t>
      </w:r>
    </w:p>
    <w:p w14:paraId="64510906" w14:textId="77777777" w:rsidR="006A0461" w:rsidRPr="00EA748D" w:rsidRDefault="006A0461" w:rsidP="00CD40A6">
      <w:pPr>
        <w:pStyle w:val="Heading3"/>
        <w:rPr>
          <w:lang w:val="hr-HR"/>
        </w:rPr>
      </w:pPr>
      <w:r w:rsidRPr="00EA748D">
        <w:rPr>
          <w:lang w:val="hr-HR"/>
        </w:rPr>
        <w:t>Ka</w:t>
      </w:r>
      <w:r w:rsidR="0054093E" w:rsidRPr="00EA748D">
        <w:rPr>
          <w:lang w:val="hr-HR"/>
        </w:rPr>
        <w:t>ko Obavijesti ispitanika</w:t>
      </w:r>
    </w:p>
    <w:p w14:paraId="13D41D99" w14:textId="149DC98D" w:rsidR="006A0461" w:rsidRPr="00EA748D" w:rsidRDefault="006A0461" w:rsidP="009F00FD">
      <w:pPr>
        <w:jc w:val="both"/>
        <w:rPr>
          <w:rFonts w:ascii="Cambria" w:hAnsi="Cambria"/>
          <w:sz w:val="24"/>
          <w:szCs w:val="24"/>
          <w:lang w:val="hr-HR"/>
        </w:rPr>
      </w:pPr>
      <w:r w:rsidRPr="00EA748D">
        <w:rPr>
          <w:rFonts w:ascii="Cambria" w:hAnsi="Cambria"/>
          <w:sz w:val="24"/>
          <w:szCs w:val="24"/>
          <w:lang w:val="hr-HR"/>
        </w:rPr>
        <w:t xml:space="preserve">Nakon što je odlučeno da </w:t>
      </w:r>
      <w:r w:rsidR="0054093E" w:rsidRPr="00EA748D">
        <w:rPr>
          <w:rFonts w:ascii="Cambria" w:hAnsi="Cambria"/>
          <w:sz w:val="24"/>
          <w:szCs w:val="24"/>
          <w:lang w:val="hr-HR"/>
        </w:rPr>
        <w:t xml:space="preserve">povreda </w:t>
      </w:r>
      <w:r w:rsidRPr="00EA748D">
        <w:rPr>
          <w:rFonts w:ascii="Cambria" w:hAnsi="Cambria"/>
          <w:sz w:val="24"/>
          <w:szCs w:val="24"/>
          <w:lang w:val="hr-HR"/>
        </w:rPr>
        <w:t xml:space="preserve">opravdava komunikaciju </w:t>
      </w:r>
      <w:r w:rsidR="0054093E" w:rsidRPr="00EA748D">
        <w:rPr>
          <w:rFonts w:ascii="Cambria" w:hAnsi="Cambria"/>
          <w:sz w:val="24"/>
          <w:szCs w:val="24"/>
          <w:lang w:val="hr-HR"/>
        </w:rPr>
        <w:t>prema pogođenim ispitanicima,</w:t>
      </w:r>
      <w:r w:rsidRPr="00EA748D">
        <w:rPr>
          <w:rFonts w:ascii="Cambria" w:hAnsi="Cambria"/>
          <w:sz w:val="24"/>
          <w:szCs w:val="24"/>
          <w:lang w:val="hr-HR"/>
        </w:rPr>
        <w:t xml:space="preserve"> </w:t>
      </w:r>
      <w:r w:rsidR="00233A42">
        <w:rPr>
          <w:rFonts w:ascii="Cambria" w:hAnsi="Cambria"/>
          <w:sz w:val="24"/>
          <w:szCs w:val="24"/>
          <w:lang w:val="hr-HR"/>
        </w:rPr>
        <w:t>Uredba</w:t>
      </w:r>
      <w:r w:rsidRPr="00EA748D">
        <w:rPr>
          <w:rFonts w:ascii="Cambria" w:hAnsi="Cambria"/>
          <w:sz w:val="24"/>
          <w:szCs w:val="24"/>
          <w:lang w:val="hr-HR"/>
        </w:rPr>
        <w:t xml:space="preserve"> zahtijeva da se to učini bez odlaganja.</w:t>
      </w:r>
    </w:p>
    <w:p w14:paraId="4B803812" w14:textId="52BADC1F" w:rsidR="006A0461" w:rsidRPr="00EA748D" w:rsidRDefault="006A0461" w:rsidP="009F00FD">
      <w:pPr>
        <w:jc w:val="both"/>
        <w:rPr>
          <w:rFonts w:ascii="Cambria" w:hAnsi="Cambria"/>
          <w:sz w:val="24"/>
          <w:szCs w:val="24"/>
          <w:lang w:val="hr-HR"/>
        </w:rPr>
      </w:pPr>
      <w:r w:rsidRPr="00EA748D">
        <w:rPr>
          <w:rFonts w:ascii="Cambria" w:hAnsi="Cambria"/>
          <w:sz w:val="24"/>
          <w:szCs w:val="24"/>
          <w:lang w:val="hr-HR"/>
        </w:rPr>
        <w:t xml:space="preserve">Komunikacija s pogođenim </w:t>
      </w:r>
      <w:r w:rsidR="0054093E" w:rsidRPr="00EA748D">
        <w:rPr>
          <w:rFonts w:ascii="Cambria" w:hAnsi="Cambria"/>
          <w:sz w:val="24"/>
          <w:szCs w:val="24"/>
          <w:lang w:val="hr-HR"/>
        </w:rPr>
        <w:t>ispitanicima</w:t>
      </w:r>
      <w:r w:rsidRPr="00EA748D">
        <w:rPr>
          <w:rFonts w:ascii="Cambria" w:hAnsi="Cambria"/>
          <w:sz w:val="24"/>
          <w:szCs w:val="24"/>
          <w:lang w:val="hr-HR"/>
        </w:rPr>
        <w:t xml:space="preserve"> opisati </w:t>
      </w:r>
      <w:r w:rsidR="0054093E" w:rsidRPr="00EA748D">
        <w:rPr>
          <w:rFonts w:ascii="Cambria" w:hAnsi="Cambria"/>
          <w:sz w:val="24"/>
          <w:szCs w:val="24"/>
          <w:lang w:val="hr-HR"/>
        </w:rPr>
        <w:t>će „prirodu povrede osobnih podataka uporabom jasnog i jednostavnog jezika” (</w:t>
      </w:r>
      <w:r w:rsidR="00233A42">
        <w:rPr>
          <w:rFonts w:ascii="Cambria" w:hAnsi="Cambria"/>
          <w:sz w:val="24"/>
          <w:szCs w:val="24"/>
          <w:lang w:val="hr-HR"/>
        </w:rPr>
        <w:t>Uredba</w:t>
      </w:r>
      <w:r w:rsidR="0054093E" w:rsidRPr="00EA748D">
        <w:rPr>
          <w:rFonts w:ascii="Cambria" w:hAnsi="Cambria"/>
          <w:sz w:val="24"/>
          <w:szCs w:val="24"/>
          <w:lang w:val="hr-HR"/>
        </w:rPr>
        <w:t>, Č</w:t>
      </w:r>
      <w:r w:rsidRPr="00EA748D">
        <w:rPr>
          <w:rFonts w:ascii="Cambria" w:hAnsi="Cambria"/>
          <w:sz w:val="24"/>
          <w:szCs w:val="24"/>
          <w:lang w:val="hr-HR"/>
        </w:rPr>
        <w:t>lanak 34.)</w:t>
      </w:r>
      <w:r w:rsidR="0054093E" w:rsidRPr="00EA748D">
        <w:rPr>
          <w:rFonts w:ascii="Cambria" w:hAnsi="Cambria"/>
          <w:sz w:val="24"/>
          <w:szCs w:val="24"/>
          <w:lang w:val="hr-HR"/>
        </w:rPr>
        <w:t>,</w:t>
      </w:r>
      <w:r w:rsidRPr="00EA748D">
        <w:rPr>
          <w:rFonts w:ascii="Cambria" w:hAnsi="Cambria"/>
          <w:sz w:val="24"/>
          <w:szCs w:val="24"/>
          <w:lang w:val="hr-HR"/>
        </w:rPr>
        <w:t xml:space="preserve"> te također mora obuhvatiti</w:t>
      </w:r>
      <w:r w:rsidR="0054093E" w:rsidRPr="00EA748D">
        <w:rPr>
          <w:rFonts w:ascii="Cambria" w:hAnsi="Cambria"/>
          <w:sz w:val="24"/>
          <w:szCs w:val="24"/>
          <w:lang w:val="hr-HR"/>
        </w:rPr>
        <w:t>:</w:t>
      </w:r>
    </w:p>
    <w:p w14:paraId="10F3DAF1" w14:textId="77777777" w:rsidR="006A0461" w:rsidRPr="00EA748D" w:rsidRDefault="006A0461" w:rsidP="00112626">
      <w:pPr>
        <w:pStyle w:val="ListParagraph"/>
        <w:numPr>
          <w:ilvl w:val="0"/>
          <w:numId w:val="18"/>
        </w:numPr>
        <w:ind w:left="714" w:hanging="357"/>
        <w:jc w:val="both"/>
        <w:rPr>
          <w:rFonts w:ascii="Cambria" w:hAnsi="Cambria"/>
          <w:sz w:val="24"/>
          <w:szCs w:val="24"/>
          <w:lang w:val="hr-HR"/>
        </w:rPr>
      </w:pPr>
      <w:r w:rsidRPr="00EA748D">
        <w:rPr>
          <w:rFonts w:ascii="Cambria" w:hAnsi="Cambria"/>
          <w:sz w:val="24"/>
          <w:szCs w:val="24"/>
          <w:lang w:val="hr-HR"/>
        </w:rPr>
        <w:t>Ime i kontakt podatke o službeniku za zaštitu podataka ili druge dodirne točke u kojoj se mogu dobiti dodatne informacije</w:t>
      </w:r>
    </w:p>
    <w:p w14:paraId="7622FF34" w14:textId="77777777" w:rsidR="006A0461" w:rsidRPr="00EA748D" w:rsidRDefault="006A0461" w:rsidP="00112626">
      <w:pPr>
        <w:pStyle w:val="ListParagraph"/>
        <w:numPr>
          <w:ilvl w:val="0"/>
          <w:numId w:val="18"/>
        </w:numPr>
        <w:ind w:left="714" w:hanging="357"/>
        <w:jc w:val="both"/>
        <w:rPr>
          <w:rFonts w:ascii="Cambria" w:hAnsi="Cambria"/>
          <w:sz w:val="24"/>
          <w:szCs w:val="24"/>
          <w:lang w:val="hr-HR"/>
        </w:rPr>
      </w:pPr>
      <w:r w:rsidRPr="00EA748D">
        <w:rPr>
          <w:rFonts w:ascii="Cambria" w:hAnsi="Cambria"/>
          <w:sz w:val="24"/>
          <w:szCs w:val="24"/>
          <w:lang w:val="hr-HR"/>
        </w:rPr>
        <w:t xml:space="preserve">Opis mogućih posljedica </w:t>
      </w:r>
      <w:r w:rsidR="0054093E" w:rsidRPr="00EA748D">
        <w:rPr>
          <w:rFonts w:ascii="Cambria" w:hAnsi="Cambria"/>
          <w:sz w:val="24"/>
          <w:szCs w:val="24"/>
          <w:lang w:val="hr-HR"/>
        </w:rPr>
        <w:t>povrede osobnih podataka</w:t>
      </w:r>
    </w:p>
    <w:p w14:paraId="37A55BD0" w14:textId="77777777" w:rsidR="006A0461" w:rsidRPr="00EA748D" w:rsidRDefault="006A0461" w:rsidP="00112626">
      <w:pPr>
        <w:pStyle w:val="ListParagraph"/>
        <w:numPr>
          <w:ilvl w:val="0"/>
          <w:numId w:val="18"/>
        </w:numPr>
        <w:ind w:left="714" w:hanging="357"/>
        <w:jc w:val="both"/>
        <w:rPr>
          <w:rFonts w:ascii="Cambria" w:hAnsi="Cambria"/>
          <w:sz w:val="24"/>
          <w:szCs w:val="24"/>
          <w:lang w:val="hr-HR"/>
        </w:rPr>
      </w:pPr>
      <w:r w:rsidRPr="00EA748D">
        <w:rPr>
          <w:rFonts w:ascii="Cambria" w:hAnsi="Cambria"/>
          <w:sz w:val="24"/>
          <w:szCs w:val="24"/>
          <w:lang w:val="hr-HR"/>
        </w:rPr>
        <w:t>Opis</w:t>
      </w:r>
      <w:r w:rsidR="0054093E" w:rsidRPr="00EA748D">
        <w:rPr>
          <w:rFonts w:ascii="Cambria" w:hAnsi="Cambria"/>
          <w:sz w:val="24"/>
          <w:szCs w:val="24"/>
          <w:lang w:val="hr-HR"/>
        </w:rPr>
        <w:t xml:space="preserve"> poduzetih, ili predloženih</w:t>
      </w:r>
      <w:r w:rsidRPr="00EA748D">
        <w:rPr>
          <w:rFonts w:ascii="Cambria" w:hAnsi="Cambria"/>
          <w:sz w:val="24"/>
          <w:szCs w:val="24"/>
          <w:lang w:val="hr-HR"/>
        </w:rPr>
        <w:t xml:space="preserve"> </w:t>
      </w:r>
      <w:r w:rsidR="0054093E" w:rsidRPr="00EA748D">
        <w:rPr>
          <w:rFonts w:ascii="Cambria" w:hAnsi="Cambria"/>
          <w:sz w:val="24"/>
          <w:szCs w:val="24"/>
          <w:lang w:val="hr-HR"/>
        </w:rPr>
        <w:t xml:space="preserve">mjera </w:t>
      </w:r>
      <w:r w:rsidRPr="00EA748D">
        <w:rPr>
          <w:rFonts w:ascii="Cambria" w:hAnsi="Cambria"/>
          <w:sz w:val="24"/>
          <w:szCs w:val="24"/>
          <w:lang w:val="hr-HR"/>
        </w:rPr>
        <w:t xml:space="preserve">koje treba poduzeti za rješavanje </w:t>
      </w:r>
      <w:r w:rsidR="0054093E" w:rsidRPr="00EA748D">
        <w:rPr>
          <w:rFonts w:ascii="Cambria" w:hAnsi="Cambria"/>
          <w:sz w:val="24"/>
          <w:szCs w:val="24"/>
          <w:lang w:val="hr-HR"/>
        </w:rPr>
        <w:t xml:space="preserve">povrede </w:t>
      </w:r>
      <w:r w:rsidRPr="00EA748D">
        <w:rPr>
          <w:rFonts w:ascii="Cambria" w:hAnsi="Cambria"/>
          <w:sz w:val="24"/>
          <w:szCs w:val="24"/>
          <w:lang w:val="hr-HR"/>
        </w:rPr>
        <w:t xml:space="preserve">osobnih podataka </w:t>
      </w:r>
      <w:r w:rsidR="0054093E" w:rsidRPr="00EA748D">
        <w:rPr>
          <w:rFonts w:ascii="Cambria" w:hAnsi="Cambria"/>
          <w:sz w:val="24"/>
          <w:szCs w:val="24"/>
          <w:lang w:val="hr-HR"/>
        </w:rPr>
        <w:t>u</w:t>
      </w:r>
      <w:r w:rsidRPr="00EA748D">
        <w:rPr>
          <w:rFonts w:ascii="Cambria" w:hAnsi="Cambria"/>
          <w:sz w:val="24"/>
          <w:szCs w:val="24"/>
          <w:lang w:val="hr-HR"/>
        </w:rPr>
        <w:t>k</w:t>
      </w:r>
      <w:r w:rsidR="0054093E" w:rsidRPr="00EA748D">
        <w:rPr>
          <w:rFonts w:ascii="Cambria" w:hAnsi="Cambria"/>
          <w:sz w:val="24"/>
          <w:szCs w:val="24"/>
          <w:lang w:val="hr-HR"/>
        </w:rPr>
        <w:t>ljučujući, gdje je to prikladno i mjere za ublažavanje mogućih štetnih</w:t>
      </w:r>
      <w:r w:rsidRPr="00EA748D">
        <w:rPr>
          <w:rFonts w:ascii="Cambria" w:hAnsi="Cambria"/>
          <w:sz w:val="24"/>
          <w:szCs w:val="24"/>
          <w:lang w:val="hr-HR"/>
        </w:rPr>
        <w:t xml:space="preserve"> učin</w:t>
      </w:r>
      <w:r w:rsidR="0054093E" w:rsidRPr="00EA748D">
        <w:rPr>
          <w:rFonts w:ascii="Cambria" w:hAnsi="Cambria"/>
          <w:sz w:val="24"/>
          <w:szCs w:val="24"/>
          <w:lang w:val="hr-HR"/>
        </w:rPr>
        <w:t>aka povrede</w:t>
      </w:r>
    </w:p>
    <w:p w14:paraId="5DC00005" w14:textId="1464BE0C" w:rsidR="006A0461" w:rsidRPr="00EA748D" w:rsidRDefault="0054093E" w:rsidP="009F00FD">
      <w:pPr>
        <w:jc w:val="both"/>
        <w:rPr>
          <w:rFonts w:ascii="Cambria" w:hAnsi="Cambria"/>
          <w:sz w:val="24"/>
          <w:szCs w:val="24"/>
          <w:lang w:val="hr-HR"/>
        </w:rPr>
      </w:pPr>
      <w:r w:rsidRPr="00EA748D">
        <w:rPr>
          <w:rFonts w:ascii="Cambria" w:hAnsi="Cambria"/>
          <w:sz w:val="24"/>
          <w:szCs w:val="24"/>
          <w:lang w:val="hr-HR"/>
        </w:rPr>
        <w:t>Osim dijelova koji su potrebni</w:t>
      </w:r>
      <w:r w:rsidR="006A0461" w:rsidRPr="00EA748D">
        <w:rPr>
          <w:rFonts w:ascii="Cambria" w:hAnsi="Cambria"/>
          <w:sz w:val="24"/>
          <w:szCs w:val="24"/>
          <w:lang w:val="hr-HR"/>
        </w:rPr>
        <w:t xml:space="preserve"> </w:t>
      </w:r>
      <w:r w:rsidRPr="00EA748D">
        <w:rPr>
          <w:rFonts w:ascii="Cambria" w:hAnsi="Cambria"/>
          <w:sz w:val="24"/>
          <w:szCs w:val="24"/>
          <w:lang w:val="hr-HR"/>
        </w:rPr>
        <w:t>u okviru</w:t>
      </w:r>
      <w:r w:rsidR="006A0461" w:rsidRPr="00EA748D">
        <w:rPr>
          <w:rFonts w:ascii="Cambria" w:hAnsi="Cambria"/>
          <w:sz w:val="24"/>
          <w:szCs w:val="24"/>
          <w:lang w:val="hr-HR"/>
        </w:rPr>
        <w:t xml:space="preserve"> </w:t>
      </w:r>
      <w:r w:rsidR="00233A42">
        <w:rPr>
          <w:rFonts w:ascii="Cambria" w:hAnsi="Cambria"/>
          <w:sz w:val="24"/>
          <w:szCs w:val="24"/>
          <w:lang w:val="hr-HR"/>
        </w:rPr>
        <w:t>Uredbe</w:t>
      </w:r>
      <w:r w:rsidR="006A0461" w:rsidRPr="00EA748D">
        <w:rPr>
          <w:rFonts w:ascii="Cambria" w:hAnsi="Cambria"/>
          <w:sz w:val="24"/>
          <w:szCs w:val="24"/>
          <w:lang w:val="hr-HR"/>
        </w:rPr>
        <w:t xml:space="preserve">, može biti prikladno ponuditi savjete </w:t>
      </w:r>
      <w:r w:rsidRPr="00EA748D">
        <w:rPr>
          <w:rFonts w:ascii="Cambria" w:hAnsi="Cambria"/>
          <w:sz w:val="24"/>
          <w:szCs w:val="24"/>
          <w:lang w:val="hr-HR"/>
        </w:rPr>
        <w:t xml:space="preserve">ispitanicima u vezi akcija koje se mogu poduzeti </w:t>
      </w:r>
      <w:r w:rsidR="006A0461" w:rsidRPr="00EA748D">
        <w:rPr>
          <w:rFonts w:ascii="Cambria" w:hAnsi="Cambria"/>
          <w:sz w:val="24"/>
          <w:szCs w:val="24"/>
          <w:lang w:val="hr-HR"/>
        </w:rPr>
        <w:t>za smanjenje rizika</w:t>
      </w:r>
      <w:r w:rsidRPr="00EA748D">
        <w:rPr>
          <w:rFonts w:ascii="Cambria" w:hAnsi="Cambria"/>
          <w:sz w:val="24"/>
          <w:szCs w:val="24"/>
          <w:lang w:val="hr-HR"/>
        </w:rPr>
        <w:t>,</w:t>
      </w:r>
      <w:r w:rsidR="006A0461" w:rsidRPr="00EA748D">
        <w:rPr>
          <w:rFonts w:ascii="Cambria" w:hAnsi="Cambria"/>
          <w:sz w:val="24"/>
          <w:szCs w:val="24"/>
          <w:lang w:val="hr-HR"/>
        </w:rPr>
        <w:t xml:space="preserve"> kao i kod </w:t>
      </w:r>
      <w:r w:rsidRPr="00EA748D">
        <w:rPr>
          <w:rFonts w:ascii="Cambria" w:hAnsi="Cambria"/>
          <w:sz w:val="24"/>
          <w:szCs w:val="24"/>
          <w:lang w:val="hr-HR"/>
        </w:rPr>
        <w:t xml:space="preserve">povrede osobnih </w:t>
      </w:r>
      <w:r w:rsidR="006A0461" w:rsidRPr="00EA748D">
        <w:rPr>
          <w:rFonts w:ascii="Cambria" w:hAnsi="Cambria"/>
          <w:sz w:val="24"/>
          <w:szCs w:val="24"/>
          <w:lang w:val="hr-HR"/>
        </w:rPr>
        <w:t>podataka.</w:t>
      </w:r>
    </w:p>
    <w:p w14:paraId="51BD1A7C" w14:textId="29F69219" w:rsidR="007F3AFA" w:rsidRDefault="006A0461" w:rsidP="006A0461">
      <w:pPr>
        <w:spacing w:after="120"/>
        <w:jc w:val="both"/>
        <w:rPr>
          <w:rFonts w:ascii="Cambria" w:hAnsi="Cambria"/>
          <w:sz w:val="24"/>
          <w:szCs w:val="24"/>
          <w:lang w:val="hr-HR"/>
        </w:rPr>
      </w:pPr>
      <w:r w:rsidRPr="00EA748D">
        <w:rPr>
          <w:rFonts w:ascii="Cambria" w:hAnsi="Cambria"/>
          <w:sz w:val="24"/>
          <w:szCs w:val="24"/>
          <w:lang w:val="hr-HR"/>
        </w:rPr>
        <w:t xml:space="preserve">U većini slučajeva biti </w:t>
      </w:r>
      <w:r w:rsidR="0054093E" w:rsidRPr="00EA748D">
        <w:rPr>
          <w:rFonts w:ascii="Cambria" w:hAnsi="Cambria"/>
          <w:sz w:val="24"/>
          <w:szCs w:val="24"/>
          <w:lang w:val="hr-HR"/>
        </w:rPr>
        <w:t xml:space="preserve">će </w:t>
      </w:r>
      <w:r w:rsidRPr="00EA748D">
        <w:rPr>
          <w:rFonts w:ascii="Cambria" w:hAnsi="Cambria"/>
          <w:sz w:val="24"/>
          <w:szCs w:val="24"/>
          <w:lang w:val="hr-HR"/>
        </w:rPr>
        <w:t>primjereno obavještava</w:t>
      </w:r>
      <w:r w:rsidR="0054093E" w:rsidRPr="00EA748D">
        <w:rPr>
          <w:rFonts w:ascii="Cambria" w:hAnsi="Cambria"/>
          <w:sz w:val="24"/>
          <w:szCs w:val="24"/>
          <w:lang w:val="hr-HR"/>
        </w:rPr>
        <w:t>ti ispitanike</w:t>
      </w:r>
      <w:r w:rsidRPr="00EA748D">
        <w:rPr>
          <w:rFonts w:ascii="Cambria" w:hAnsi="Cambria"/>
          <w:sz w:val="24"/>
          <w:szCs w:val="24"/>
          <w:lang w:val="hr-HR"/>
        </w:rPr>
        <w:t xml:space="preserve"> pism</w:t>
      </w:r>
      <w:r w:rsidR="0054093E" w:rsidRPr="00EA748D">
        <w:rPr>
          <w:rFonts w:ascii="Cambria" w:hAnsi="Cambria"/>
          <w:sz w:val="24"/>
          <w:szCs w:val="24"/>
          <w:lang w:val="hr-HR"/>
        </w:rPr>
        <w:t>eno,</w:t>
      </w:r>
      <w:r w:rsidRPr="00EA748D">
        <w:rPr>
          <w:rFonts w:ascii="Cambria" w:hAnsi="Cambria"/>
          <w:sz w:val="24"/>
          <w:szCs w:val="24"/>
          <w:lang w:val="hr-HR"/>
        </w:rPr>
        <w:t xml:space="preserve"> </w:t>
      </w:r>
      <w:r w:rsidR="0054093E" w:rsidRPr="00EA748D">
        <w:rPr>
          <w:rFonts w:ascii="Cambria" w:hAnsi="Cambria"/>
          <w:sz w:val="24"/>
          <w:szCs w:val="24"/>
          <w:lang w:val="hr-HR"/>
        </w:rPr>
        <w:t>putem</w:t>
      </w:r>
      <w:r w:rsidRPr="00EA748D">
        <w:rPr>
          <w:rFonts w:ascii="Cambria" w:hAnsi="Cambria"/>
          <w:sz w:val="24"/>
          <w:szCs w:val="24"/>
          <w:lang w:val="hr-HR"/>
        </w:rPr>
        <w:t xml:space="preserve"> e-maila ili </w:t>
      </w:r>
      <w:r w:rsidR="0054093E" w:rsidRPr="00EA748D">
        <w:rPr>
          <w:rFonts w:ascii="Cambria" w:hAnsi="Cambria"/>
          <w:sz w:val="24"/>
          <w:szCs w:val="24"/>
          <w:lang w:val="hr-HR"/>
        </w:rPr>
        <w:t xml:space="preserve">na </w:t>
      </w:r>
      <w:r w:rsidRPr="00EA748D">
        <w:rPr>
          <w:rFonts w:ascii="Cambria" w:hAnsi="Cambria"/>
          <w:sz w:val="24"/>
          <w:szCs w:val="24"/>
          <w:lang w:val="hr-HR"/>
        </w:rPr>
        <w:t>ob</w:t>
      </w:r>
      <w:r w:rsidR="0054093E" w:rsidRPr="00EA748D">
        <w:rPr>
          <w:rFonts w:ascii="Cambria" w:hAnsi="Cambria"/>
          <w:sz w:val="24"/>
          <w:szCs w:val="24"/>
          <w:lang w:val="hr-HR"/>
        </w:rPr>
        <w:t>a načina</w:t>
      </w:r>
      <w:r w:rsidRPr="00EA748D">
        <w:rPr>
          <w:rFonts w:ascii="Cambria" w:hAnsi="Cambria"/>
          <w:sz w:val="24"/>
          <w:szCs w:val="24"/>
          <w:lang w:val="hr-HR"/>
        </w:rPr>
        <w:t xml:space="preserve">, kako bi se osiguralo da je </w:t>
      </w:r>
      <w:r w:rsidR="0054093E" w:rsidRPr="00EA748D">
        <w:rPr>
          <w:rFonts w:ascii="Cambria" w:hAnsi="Cambria"/>
          <w:sz w:val="24"/>
          <w:szCs w:val="24"/>
          <w:lang w:val="hr-HR"/>
        </w:rPr>
        <w:t xml:space="preserve">ispitanik primio </w:t>
      </w:r>
      <w:r w:rsidRPr="00EA748D">
        <w:rPr>
          <w:rFonts w:ascii="Cambria" w:hAnsi="Cambria"/>
          <w:sz w:val="24"/>
          <w:szCs w:val="24"/>
          <w:lang w:val="hr-HR"/>
        </w:rPr>
        <w:t>poru</w:t>
      </w:r>
      <w:r w:rsidR="0054093E" w:rsidRPr="00EA748D">
        <w:rPr>
          <w:rFonts w:ascii="Cambria" w:hAnsi="Cambria"/>
          <w:sz w:val="24"/>
          <w:szCs w:val="24"/>
          <w:lang w:val="hr-HR"/>
        </w:rPr>
        <w:t>ku te da ima</w:t>
      </w:r>
      <w:r w:rsidRPr="00EA748D">
        <w:rPr>
          <w:rFonts w:ascii="Cambria" w:hAnsi="Cambria"/>
          <w:sz w:val="24"/>
          <w:szCs w:val="24"/>
          <w:lang w:val="hr-HR"/>
        </w:rPr>
        <w:t xml:space="preserve"> priliku poduzeti sve </w:t>
      </w:r>
      <w:r w:rsidR="0054093E" w:rsidRPr="00EA748D">
        <w:rPr>
          <w:rFonts w:ascii="Cambria" w:hAnsi="Cambria"/>
          <w:sz w:val="24"/>
          <w:szCs w:val="24"/>
          <w:lang w:val="hr-HR"/>
        </w:rPr>
        <w:t xml:space="preserve">potrebne </w:t>
      </w:r>
      <w:r w:rsidR="003D5EBC" w:rsidRPr="00EA748D">
        <w:rPr>
          <w:rFonts w:ascii="Cambria" w:hAnsi="Cambria"/>
          <w:sz w:val="24"/>
          <w:szCs w:val="24"/>
          <w:lang w:val="hr-HR"/>
        </w:rPr>
        <w:t>radnje.</w:t>
      </w:r>
    </w:p>
    <w:p w14:paraId="04F3B845" w14:textId="2B3062C2" w:rsidR="00233A42" w:rsidRPr="00233A42" w:rsidRDefault="00233A42" w:rsidP="00233A42">
      <w:pPr>
        <w:pStyle w:val="Heading1"/>
        <w:numPr>
          <w:ilvl w:val="0"/>
          <w:numId w:val="20"/>
        </w:numPr>
        <w:pBdr>
          <w:bottom w:val="double" w:sz="4" w:space="1" w:color="44546A" w:themeColor="text2"/>
        </w:pBdr>
        <w:spacing w:before="120" w:after="120"/>
        <w:jc w:val="center"/>
        <w:rPr>
          <w:color w:val="44546A" w:themeColor="text2"/>
          <w:sz w:val="28"/>
          <w:lang w:val="hr-HR" w:eastAsia="hr-HR"/>
        </w:rPr>
      </w:pPr>
      <w:r w:rsidRPr="00233A42">
        <w:rPr>
          <w:color w:val="44546A" w:themeColor="text2"/>
          <w:sz w:val="28"/>
          <w:lang w:val="hr-HR" w:eastAsia="hr-HR"/>
        </w:rPr>
        <w:t>S</w:t>
      </w:r>
      <w:r>
        <w:rPr>
          <w:color w:val="44546A" w:themeColor="text2"/>
          <w:sz w:val="28"/>
          <w:lang w:val="hr-HR" w:eastAsia="hr-HR"/>
        </w:rPr>
        <w:t>lužbenik za zaštitu osobnih podataka</w:t>
      </w:r>
    </w:p>
    <w:p w14:paraId="14F0CF83" w14:textId="4286A944" w:rsidR="00233A42" w:rsidRPr="00233A42" w:rsidRDefault="00233A42" w:rsidP="00233A42">
      <w:pPr>
        <w:spacing w:after="120"/>
        <w:jc w:val="both"/>
        <w:rPr>
          <w:rFonts w:ascii="Cambria" w:hAnsi="Cambria"/>
          <w:sz w:val="24"/>
          <w:szCs w:val="24"/>
          <w:lang w:val="hr-HR"/>
        </w:rPr>
      </w:pPr>
      <w:r w:rsidRPr="00233A42">
        <w:rPr>
          <w:rFonts w:ascii="Cambria" w:hAnsi="Cambria"/>
          <w:sz w:val="24"/>
          <w:szCs w:val="24"/>
          <w:lang w:val="hr-HR"/>
        </w:rPr>
        <w:t xml:space="preserve">Kontakt osoba za zaštitu osobnih podataka: </w:t>
      </w:r>
      <w:r>
        <w:rPr>
          <w:rFonts w:ascii="Cambria" w:hAnsi="Cambria"/>
          <w:sz w:val="24"/>
          <w:szCs w:val="24"/>
          <w:lang w:val="hr-HR"/>
        </w:rPr>
        <w:t>vanjski suradnik dr.sc. Daniel Bara</w:t>
      </w:r>
    </w:p>
    <w:p w14:paraId="7555A104" w14:textId="77777777" w:rsidR="00233A42" w:rsidRPr="00233A42" w:rsidRDefault="00233A42" w:rsidP="00233A42">
      <w:pPr>
        <w:spacing w:after="120"/>
        <w:jc w:val="both"/>
        <w:rPr>
          <w:rFonts w:ascii="Cambria" w:hAnsi="Cambria"/>
          <w:sz w:val="24"/>
          <w:szCs w:val="24"/>
          <w:lang w:val="hr-HR"/>
        </w:rPr>
      </w:pPr>
      <w:r w:rsidRPr="00233A42">
        <w:rPr>
          <w:rFonts w:ascii="Cambria" w:hAnsi="Cambria"/>
          <w:sz w:val="24"/>
          <w:szCs w:val="24"/>
          <w:lang w:val="hr-HR"/>
        </w:rPr>
        <w:t>Telefon: 01 4093 330</w:t>
      </w:r>
    </w:p>
    <w:p w14:paraId="710EFAC8" w14:textId="77777777" w:rsidR="00233A42" w:rsidRPr="00233A42" w:rsidRDefault="00233A42" w:rsidP="00233A42">
      <w:pPr>
        <w:spacing w:after="120"/>
        <w:jc w:val="both"/>
        <w:rPr>
          <w:rFonts w:ascii="Cambria" w:hAnsi="Cambria"/>
          <w:sz w:val="24"/>
          <w:szCs w:val="24"/>
          <w:lang w:val="hr-HR"/>
        </w:rPr>
      </w:pPr>
      <w:r w:rsidRPr="00233A42">
        <w:rPr>
          <w:rFonts w:ascii="Cambria" w:hAnsi="Cambria"/>
          <w:sz w:val="24"/>
          <w:szCs w:val="24"/>
          <w:lang w:val="hr-HR"/>
        </w:rPr>
        <w:t xml:space="preserve">E-mail: dpo@ano.hr </w:t>
      </w:r>
    </w:p>
    <w:p w14:paraId="0508AB38" w14:textId="77777777" w:rsidR="00233A42" w:rsidRPr="00233A42" w:rsidRDefault="00233A42" w:rsidP="00233A42">
      <w:pPr>
        <w:pStyle w:val="Heading1"/>
        <w:numPr>
          <w:ilvl w:val="0"/>
          <w:numId w:val="20"/>
        </w:numPr>
        <w:pBdr>
          <w:bottom w:val="double" w:sz="4" w:space="1" w:color="44546A" w:themeColor="text2"/>
        </w:pBdr>
        <w:spacing w:before="120" w:after="120"/>
        <w:jc w:val="center"/>
        <w:rPr>
          <w:color w:val="44546A" w:themeColor="text2"/>
          <w:sz w:val="28"/>
          <w:lang w:val="hr-HR" w:eastAsia="hr-HR"/>
        </w:rPr>
      </w:pPr>
      <w:r w:rsidRPr="00233A42">
        <w:rPr>
          <w:color w:val="44546A" w:themeColor="text2"/>
          <w:sz w:val="28"/>
          <w:lang w:val="hr-HR" w:eastAsia="hr-HR"/>
        </w:rPr>
        <w:t>Završne odredbe</w:t>
      </w:r>
    </w:p>
    <w:p w14:paraId="734F822D" w14:textId="5E6AF0B6" w:rsidR="00233A42" w:rsidRPr="00EA748D" w:rsidRDefault="00233A42" w:rsidP="00233A42">
      <w:pPr>
        <w:spacing w:after="120"/>
        <w:jc w:val="both"/>
        <w:rPr>
          <w:rFonts w:ascii="Cambria" w:hAnsi="Cambria"/>
          <w:sz w:val="24"/>
          <w:szCs w:val="24"/>
          <w:lang w:val="hr-HR"/>
        </w:rPr>
      </w:pPr>
      <w:r w:rsidRPr="00233A42">
        <w:rPr>
          <w:rFonts w:ascii="Cambria" w:hAnsi="Cambria"/>
          <w:sz w:val="24"/>
          <w:szCs w:val="24"/>
          <w:lang w:val="hr-HR"/>
        </w:rPr>
        <w:t>Svi djelatnici koji obrađuju osobne podatke moraju biti upoznati sa ovom procedurom i izvršavati njezine odredbe. Evidencija o povredi osobnih podataka čuvat će se u periodu od 5 godina. Procedura stupa na snagu s danom donošenja.</w:t>
      </w:r>
      <w:r w:rsidR="00C2696A">
        <w:rPr>
          <w:rFonts w:ascii="Cambria" w:hAnsi="Cambria"/>
          <w:sz w:val="24"/>
          <w:szCs w:val="24"/>
          <w:lang w:val="hr-HR"/>
        </w:rPr>
        <w:t xml:space="preserve"> </w:t>
      </w:r>
      <w:r w:rsidR="00C2696A" w:rsidRPr="00C2696A">
        <w:rPr>
          <w:rFonts w:ascii="Cambria" w:hAnsi="Cambria"/>
          <w:sz w:val="24"/>
          <w:szCs w:val="24"/>
          <w:lang w:val="hr-HR"/>
        </w:rPr>
        <w:t>Donošenjem ov</w:t>
      </w:r>
      <w:r w:rsidR="00C2696A">
        <w:rPr>
          <w:rFonts w:ascii="Cambria" w:hAnsi="Cambria"/>
          <w:sz w:val="24"/>
          <w:szCs w:val="24"/>
          <w:lang w:val="hr-HR"/>
        </w:rPr>
        <w:t>e</w:t>
      </w:r>
      <w:r w:rsidR="00C2696A" w:rsidRPr="00C2696A">
        <w:rPr>
          <w:rFonts w:ascii="Cambria" w:hAnsi="Cambria"/>
          <w:sz w:val="24"/>
          <w:szCs w:val="24"/>
          <w:lang w:val="hr-HR"/>
        </w:rPr>
        <w:t xml:space="preserve"> Pr</w:t>
      </w:r>
      <w:r w:rsidR="00C2696A">
        <w:rPr>
          <w:rFonts w:ascii="Cambria" w:hAnsi="Cambria"/>
          <w:sz w:val="24"/>
          <w:szCs w:val="24"/>
          <w:lang w:val="hr-HR"/>
        </w:rPr>
        <w:t xml:space="preserve">ocedure </w:t>
      </w:r>
      <w:r w:rsidR="00C2696A" w:rsidRPr="00C2696A">
        <w:rPr>
          <w:rFonts w:ascii="Cambria" w:hAnsi="Cambria"/>
          <w:sz w:val="24"/>
          <w:szCs w:val="24"/>
          <w:lang w:val="hr-HR"/>
        </w:rPr>
        <w:t>stavlja se van snage prethodn</w:t>
      </w:r>
      <w:r w:rsidR="00C2696A">
        <w:rPr>
          <w:rFonts w:ascii="Cambria" w:hAnsi="Cambria"/>
          <w:sz w:val="24"/>
          <w:szCs w:val="24"/>
          <w:lang w:val="hr-HR"/>
        </w:rPr>
        <w:t>a</w:t>
      </w:r>
      <w:r w:rsidR="00C2696A" w:rsidRPr="00C2696A">
        <w:rPr>
          <w:rFonts w:ascii="Cambria" w:hAnsi="Cambria"/>
          <w:sz w:val="24"/>
          <w:szCs w:val="24"/>
          <w:lang w:val="hr-HR"/>
        </w:rPr>
        <w:t xml:space="preserve"> Pr</w:t>
      </w:r>
      <w:r w:rsidR="00C2696A">
        <w:rPr>
          <w:rFonts w:ascii="Cambria" w:hAnsi="Cambria"/>
          <w:sz w:val="24"/>
          <w:szCs w:val="24"/>
          <w:lang w:val="hr-HR"/>
        </w:rPr>
        <w:t xml:space="preserve">ocedura u slučaju povrede osobnih podataka ispitanika </w:t>
      </w:r>
      <w:r w:rsidR="00C2696A" w:rsidRPr="00C2696A">
        <w:rPr>
          <w:rFonts w:ascii="Cambria" w:hAnsi="Cambria"/>
          <w:sz w:val="24"/>
          <w:szCs w:val="24"/>
          <w:lang w:val="hr-HR"/>
        </w:rPr>
        <w:t>od 25.05.2018. godine.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9F00FD" w:rsidRPr="00EA748D" w14:paraId="4F8565CF" w14:textId="77777777" w:rsidTr="005376BA">
        <w:tc>
          <w:tcPr>
            <w:tcW w:w="4678" w:type="dxa"/>
          </w:tcPr>
          <w:p w14:paraId="5EADE275" w14:textId="77777777" w:rsidR="009F00FD" w:rsidRPr="00EA748D" w:rsidRDefault="009F00FD" w:rsidP="005376BA">
            <w:pPr>
              <w:pStyle w:val="Default"/>
              <w:spacing w:after="120"/>
              <w:jc w:val="right"/>
              <w:rPr>
                <w:rFonts w:ascii="Cambria" w:hAnsi="Cambria" w:cs="Arial"/>
                <w:color w:val="auto"/>
                <w:sz w:val="22"/>
                <w:szCs w:val="22"/>
              </w:rPr>
            </w:pPr>
          </w:p>
        </w:tc>
        <w:tc>
          <w:tcPr>
            <w:tcW w:w="4384" w:type="dxa"/>
          </w:tcPr>
          <w:p w14:paraId="4FD5936C" w14:textId="3309E4A2" w:rsidR="009F00FD" w:rsidRPr="00EA748D" w:rsidRDefault="00233A42" w:rsidP="003D1773">
            <w:pPr>
              <w:pStyle w:val="Default"/>
              <w:spacing w:after="120"/>
              <w:jc w:val="center"/>
              <w:rPr>
                <w:rFonts w:ascii="Cambria" w:hAnsi="Cambria" w:cs="Arial"/>
                <w:color w:val="auto"/>
                <w:sz w:val="22"/>
                <w:szCs w:val="22"/>
              </w:rPr>
            </w:pPr>
            <w:r>
              <w:rPr>
                <w:rFonts w:ascii="Cambria" w:hAnsi="Cambria" w:cs="Arial"/>
                <w:color w:val="auto"/>
                <w:sz w:val="22"/>
                <w:szCs w:val="22"/>
              </w:rPr>
              <w:t>Za ANO d.o.o.</w:t>
            </w:r>
          </w:p>
        </w:tc>
      </w:tr>
      <w:tr w:rsidR="009F00FD" w:rsidRPr="00EA748D" w14:paraId="23295832" w14:textId="77777777" w:rsidTr="005376BA">
        <w:tc>
          <w:tcPr>
            <w:tcW w:w="4678" w:type="dxa"/>
          </w:tcPr>
          <w:p w14:paraId="4B9F8C4B" w14:textId="77777777" w:rsidR="009F00FD" w:rsidRPr="00EA748D" w:rsidRDefault="009F00FD" w:rsidP="005376BA">
            <w:pPr>
              <w:pStyle w:val="Default"/>
              <w:spacing w:after="120"/>
              <w:jc w:val="right"/>
              <w:rPr>
                <w:rFonts w:ascii="Cambria" w:hAnsi="Cambria" w:cs="Arial"/>
                <w:color w:val="auto"/>
                <w:sz w:val="22"/>
                <w:szCs w:val="22"/>
              </w:rPr>
            </w:pPr>
          </w:p>
        </w:tc>
        <w:tc>
          <w:tcPr>
            <w:tcW w:w="4384" w:type="dxa"/>
            <w:tcBorders>
              <w:bottom w:val="single" w:sz="4" w:space="0" w:color="auto"/>
            </w:tcBorders>
          </w:tcPr>
          <w:p w14:paraId="42D5E7C5" w14:textId="77777777" w:rsidR="009F00FD" w:rsidRPr="00EA748D" w:rsidRDefault="009F00FD" w:rsidP="005376BA">
            <w:pPr>
              <w:pStyle w:val="Default"/>
              <w:spacing w:after="120"/>
              <w:jc w:val="center"/>
              <w:rPr>
                <w:rFonts w:ascii="Cambria" w:hAnsi="Cambria" w:cs="Arial"/>
                <w:color w:val="auto"/>
                <w:sz w:val="22"/>
                <w:szCs w:val="22"/>
              </w:rPr>
            </w:pPr>
          </w:p>
        </w:tc>
      </w:tr>
      <w:tr w:rsidR="009F00FD" w:rsidRPr="00EA748D" w14:paraId="5AAE94F0" w14:textId="77777777" w:rsidTr="005376BA">
        <w:tc>
          <w:tcPr>
            <w:tcW w:w="4678" w:type="dxa"/>
          </w:tcPr>
          <w:p w14:paraId="042931A9" w14:textId="77777777" w:rsidR="009F00FD" w:rsidRPr="00EA748D" w:rsidRDefault="009F00FD" w:rsidP="005376BA">
            <w:pPr>
              <w:pStyle w:val="Default"/>
              <w:spacing w:after="120"/>
              <w:jc w:val="right"/>
              <w:rPr>
                <w:rFonts w:ascii="Cambria" w:hAnsi="Cambria" w:cs="Arial"/>
                <w:color w:val="auto"/>
                <w:sz w:val="22"/>
                <w:szCs w:val="22"/>
              </w:rPr>
            </w:pPr>
          </w:p>
        </w:tc>
        <w:tc>
          <w:tcPr>
            <w:tcW w:w="4384" w:type="dxa"/>
            <w:tcBorders>
              <w:top w:val="single" w:sz="4" w:space="0" w:color="auto"/>
            </w:tcBorders>
          </w:tcPr>
          <w:p w14:paraId="3B62DC6A" w14:textId="6F8DD01C" w:rsidR="009F00FD" w:rsidRPr="00EA748D" w:rsidRDefault="00233A42" w:rsidP="005376BA">
            <w:pPr>
              <w:pStyle w:val="Default"/>
              <w:spacing w:after="120"/>
              <w:jc w:val="center"/>
              <w:rPr>
                <w:rFonts w:ascii="Cambria" w:hAnsi="Cambria" w:cs="Arial"/>
                <w:color w:val="auto"/>
                <w:sz w:val="22"/>
                <w:szCs w:val="22"/>
              </w:rPr>
            </w:pPr>
            <w:r>
              <w:rPr>
                <w:rFonts w:ascii="Cambria" w:hAnsi="Cambria" w:cs="Arial"/>
                <w:color w:val="auto"/>
                <w:sz w:val="22"/>
                <w:szCs w:val="22"/>
              </w:rPr>
              <w:t xml:space="preserve">Anđela </w:t>
            </w:r>
            <w:proofErr w:type="spellStart"/>
            <w:r>
              <w:rPr>
                <w:rFonts w:ascii="Cambria" w:hAnsi="Cambria" w:cs="Arial"/>
                <w:color w:val="auto"/>
                <w:sz w:val="22"/>
                <w:szCs w:val="22"/>
              </w:rPr>
              <w:t>Šutija</w:t>
            </w:r>
            <w:proofErr w:type="spellEnd"/>
          </w:p>
        </w:tc>
      </w:tr>
    </w:tbl>
    <w:p w14:paraId="7694B17F" w14:textId="77777777" w:rsidR="006A0461" w:rsidRPr="00EA748D" w:rsidRDefault="006A0461" w:rsidP="006A0461">
      <w:pPr>
        <w:spacing w:after="120"/>
        <w:jc w:val="both"/>
        <w:rPr>
          <w:rFonts w:ascii="Cambria" w:hAnsi="Cambria"/>
          <w:sz w:val="24"/>
          <w:szCs w:val="24"/>
          <w:lang w:val="hr-HR"/>
        </w:rPr>
      </w:pPr>
    </w:p>
    <w:sectPr w:rsidR="006A0461" w:rsidRPr="00EA748D" w:rsidSect="009F00FD">
      <w:pgSz w:w="11918" w:h="16854"/>
      <w:pgMar w:top="1418" w:right="1418" w:bottom="1418" w:left="1418" w:header="720" w:footer="720" w:gutter="0"/>
      <w:cols w:space="720"/>
      <w:titlePg/>
      <w:docGrid w:linePitch="299"/>
      <w:headerReference w:type="default" r:id="rId90"/>
      <w:footerReference w:type="default" r:id="rId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4B5D8" w14:textId="77777777" w:rsidR="004E2251" w:rsidRDefault="004E2251" w:rsidP="006A0461">
      <w:r>
        <w:separator/>
      </w:r>
    </w:p>
  </w:endnote>
  <w:endnote w:type="continuationSeparator" w:id="0">
    <w:p w14:paraId="030279C2" w14:textId="77777777" w:rsidR="004E2251" w:rsidRDefault="004E2251" w:rsidP="006A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Life L2">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Symbol">
    <w:pitch w:val="default"/>
    <w:family w:val="auto"/>
  </w:font>
  <w:font w:name="Wingdings">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0A0DE"/>
        <w:left w:val="none" w:sz="0" w:space="0" w:color="auto"/>
        <w:bottom w:val="none" w:sz="0" w:space="0" w:color="auto"/>
        <w:right w:val="none" w:sz="0" w:space="0" w:color="auto"/>
      </w:tblBorders>
      <w:tblLook w:val="04A0" w:firstRow="1" w:lastRow="0" w:firstColumn="1" w:lastColumn="0" w:noHBand="0" w:noVBand="1"/>
    </w:tblPr>
    <w:tblGrid>
      <w:gridCol w:w="8364"/>
      <w:gridCol w:w="708"/>
    </w:tblGrid>
    <w:tr w:rsidR="0045054A" w14:paraId="39E31646" w14:textId="77777777" w:rsidTr="00F43F09">
      <w:trPr>
        <w:trHeight w:val="558"/>
      </w:trPr>
      <w:tc>
        <w:tcPr>
          <w:tcW w:w="8364" w:type="dxa"/>
          <w:tcBorders>
            <w:right w:val="nil"/>
          </w:tcBorders>
          <w:vAlign w:val="center"/>
        </w:tcPr>
        <w:p w14:paraId="751687A4" w14:textId="3DDE87FE" w:rsidR="0045054A" w:rsidRPr="00CA45E3" w:rsidRDefault="0045054A" w:rsidP="0045054A">
          <w:pPr>
            <w:pStyle w:val="Footer"/>
            <w:jc w:val="center"/>
            <w:rPr>
              <w:color w:val="00A0DE"/>
              <w:sz w:val="18"/>
            </w:rPr>
          </w:pPr>
          <w:r>
            <w:rPr>
              <w:color w:val="00A0DE"/>
              <w:sz w:val="18"/>
            </w:rPr>
            <w:t xml:space="preserve">POL-08 — PROCEDURA ODGOVORA NA INCIDENTE POVREDE OSOBNIH PODA...</w:t>
          </w:r>
        </w:p>
        <w:p w14:paraId="7C5E83CE" w14:textId="21A0CBDB" w:rsidR="0045054A" w:rsidRDefault="0045054A" w:rsidP="0045054A">
          <w:pPr>
            <w:pStyle w:val="Footer"/>
            <w:jc w:val="center"/>
          </w:pPr>
          <w:r>
            <w:rPr>
              <w:color w:val="00A0DE"/>
              <w:sz w:val="18"/>
            </w:rPr>
            <w:t>v2.0</w:t>
          </w:r>
        </w:p>
      </w:tc>
      <w:tc>
        <w:tcPr>
          <w:tcW w:w="708" w:type="dxa"/>
          <w:tcBorders>
            <w:top w:val="single" w:sz="4" w:space="0" w:color="00A0DE"/>
            <w:left w:val="nil"/>
            <w:bottom w:val="nil"/>
          </w:tcBorders>
          <w:shd w:val="clear" w:color="auto" w:fill="00A0DE"/>
          <w:vAlign w:val="bottom"/>
        </w:tcPr>
        <w:p w14:paraId="50F35EF6" w14:textId="77777777" w:rsidR="0045054A" w:rsidRPr="005472B0" w:rsidRDefault="0045054A" w:rsidP="0045054A">
          <w:pPr>
            <w:spacing w:after="0"/>
            <w:jc w:val="center"/>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color w:val="FFFFFF" w:themeColor="background1"/>
              <w:sz w:val="20"/>
              <w:szCs w:val="28"/>
            </w:rPr>
            <w:t>2</w:t>
          </w:r>
          <w:r w:rsidRPr="005472B0">
            <w:rPr>
              <w:noProof/>
              <w:color w:val="FFFFFF" w:themeColor="background1"/>
              <w:sz w:val="20"/>
              <w:szCs w:val="28"/>
            </w:rPr>
            <w:fldChar w:fldCharType="end"/>
          </w:r>
        </w:p>
        <w:p w14:paraId="238ED737" w14:textId="77777777" w:rsidR="0045054A" w:rsidRPr="00CA45E3" w:rsidRDefault="0045054A" w:rsidP="0045054A">
          <w:pPr>
            <w:pStyle w:val="Footer"/>
            <w:jc w:val="center"/>
            <w:rPr>
              <w:color w:val="00A0DE"/>
              <w:sz w:val="18"/>
            </w:rPr>
          </w:pPr>
        </w:p>
      </w:tc>
    </w:tr>
  </w:tbl>
  <w:p w14:paraId="79C7A8D6" w14:textId="6222C2A1" w:rsidR="002C4BA8" w:rsidRDefault="002C4BA8" w:rsidP="0045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EEFB0" w14:textId="77777777" w:rsidR="004E2251" w:rsidRDefault="004E2251" w:rsidP="006A0461">
      <w:r>
        <w:separator/>
      </w:r>
    </w:p>
  </w:footnote>
  <w:footnote w:type="continuationSeparator" w:id="0">
    <w:p w14:paraId="22132748" w14:textId="77777777" w:rsidR="004E2251" w:rsidRDefault="004E2251" w:rsidP="006A0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36" w:space="0" w:color="00A0DE"/>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4BA8" w:rsidRPr="00C40BE8" w14:paraId="51C26D85" w14:textId="77777777" w:rsidTr="0045054A">
      <w:sdt>
        <w:sdtPr>
          <w:rPr>
            <w:noProof/>
          </w:rPr>
          <w:id w:val="-1453777751"/>
          <w:picture/>
        </w:sdtPr>
        <w:sdtContent>
          <w:tc>
            <w:tcPr>
              <w:tcW w:w="4531" w:type="dxa"/>
            </w:tcPr>
            <w:p w14:paraId="403E8206" w14:textId="695DDB38" w:rsidR="002C4BA8" w:rsidRDefault="0045054A" w:rsidP="00137CF3">
              <w:pPr>
                <w:pStyle w:val="Header"/>
                <w:tabs>
                  <w:tab w:val="left" w:pos="2157"/>
                </w:tabs>
                <w:ind w:left="315"/>
              </w:pPr>
              <w:r>
                <w:rPr>
                  <w:noProof/>
                </w:rPr>
                <w:drawing>
                  <wp:inline distT="0" distB="0" distL="0" distR="0" wp14:anchorId="50AFD7E6" wp14:editId="04FA6342">
                    <wp:extent cx="1174750" cy="257175"/>
                    <wp:effectExtent l="0" t="0" r="6350" b="9525"/>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1174750" cy="257175"/>
                            </a:xfrm>
                            <a:prstGeom prst="rect">
                              <a:avLst/>
                            </a:prstGeom>
                          </pic:spPr>
                        </pic:pic>
                      </a:graphicData>
                    </a:graphic>
                  </wp:inline>
                </w:drawing>
              </w:r>
            </w:p>
          </w:tc>
        </w:sdtContent>
      </w:sdt>
      <w:tc>
        <w:tcPr>
          <w:tcW w:w="4531" w:type="dxa"/>
        </w:tcPr>
        <w:p w14:paraId="390F0110" w14:textId="56E3512A" w:rsidR="002C4BA8" w:rsidRPr="00C40BE8" w:rsidRDefault="002C4BA8" w:rsidP="005472B0">
          <w:pPr>
            <w:pStyle w:val="Header"/>
            <w:tabs>
              <w:tab w:val="left" w:pos="1455"/>
            </w:tabs>
            <w:jc w:val="right"/>
            <w:rPr>
              <w:smallCaps/>
              <w:color w:val="44546A" w:themeColor="text2"/>
              <w:sz w:val="20"/>
            </w:rPr>
          </w:pPr>
        </w:p>
        <w:p w14:paraId="0FA89756" w14:textId="0B01731B" w:rsidR="002C4BA8" w:rsidRPr="00C40BE8" w:rsidRDefault="002C4BA8" w:rsidP="00AA76E1">
          <w:pPr>
            <w:pStyle w:val="Header"/>
            <w:jc w:val="right"/>
            <w:rPr>
              <w:smallCaps/>
              <w:color w:val="2F5496" w:themeColor="accent1" w:themeShade="BF"/>
            </w:rPr>
          </w:pPr>
          <w:r>
            <w:rPr>
              <w:b/>
              <w:smallCaps/>
              <w:color w:val="00A0DE"/>
              <w:sz w:val="20"/>
            </w:rPr>
            <w:t xml:space="preserve">Procedura </w:t>
          </w:r>
          <w:r>
            <w:rPr>
              <w:b/>
              <w:smallCaps/>
              <w:color w:val="44546A" w:themeColor="text2"/>
              <w:sz w:val="20"/>
            </w:rPr>
            <w:t xml:space="preserve">- </w:t>
          </w:r>
          <w:r>
            <w:rPr>
              <w:b/>
              <w:smallCaps/>
              <w:color w:val="FF0000"/>
              <w:sz w:val="20"/>
            </w:rPr>
            <w:t>Interno</w:t>
          </w:r>
        </w:p>
      </w:tc>
    </w:tr>
  </w:tbl>
  <w:p w14:paraId="2AF078C2" w14:textId="77777777" w:rsidR="002C4BA8" w:rsidRPr="005472B0" w:rsidRDefault="002C4BA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1CEE0D05" wp14:editId="217BEF0D">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00A0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83AB12" w14:textId="77777777" w:rsidR="002C4BA8" w:rsidRDefault="002C4BA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E0D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" adj="17208" fillcolor="#00a0de" stroked="f" strokeweight="1pt">
              <v:textbox inset=",0,14.4pt,0">
                <w:txbxContent>
                  <w:p w14:paraId="6B83AB12" w14:textId="77777777" w:rsidR="002C4BA8" w:rsidRDefault="002C4BA8"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7C2"/>
    <w:multiLevelType w:val="hybridMultilevel"/>
    <w:tmpl w:val="1F5EDE7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2E6C23"/>
    <w:multiLevelType w:val="hybridMultilevel"/>
    <w:tmpl w:val="187A8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D76D29"/>
    <w:multiLevelType w:val="multilevel"/>
    <w:tmpl w:val="FC0053AE"/>
    <w:lvl w:ilvl="0">
      <w:start w:val="1"/>
      <w:numFmt w:val="lowerLetter"/>
      <w:lvlText w:val="%1)"/>
      <w:lvlJc w:val="left"/>
      <w:pPr>
        <w:tabs>
          <w:tab w:val="decimal" w:pos="288"/>
        </w:tabs>
        <w:ind w:left="720"/>
      </w:pPr>
      <w:rPr>
        <w:rFonts w:ascii="Verdana" w:hAnsi="Verdana"/>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214FF"/>
    <w:multiLevelType w:val="multilevel"/>
    <w:tmpl w:val="69CAEB1C"/>
    <w:lvl w:ilvl="0">
      <w:start w:val="1"/>
      <w:numFmt w:val="bullet"/>
      <w:lvlText w:val=""/>
      <w:lvlJc w:val="left"/>
      <w:pPr>
        <w:tabs>
          <w:tab w:val="decimal" w:pos="360"/>
        </w:tabs>
        <w:ind w:left="720"/>
      </w:pPr>
      <w:rPr>
        <w:rFonts w:ascii="Symbol" w:hAnsi="Symbol"/>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21428B"/>
    <w:multiLevelType w:val="hybridMultilevel"/>
    <w:tmpl w:val="86340CF6"/>
    <w:lvl w:ilvl="0" w:tplc="22C2AD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7568F7"/>
    <w:multiLevelType w:val="hybridMultilevel"/>
    <w:tmpl w:val="296C9A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BF62DD"/>
    <w:multiLevelType w:val="multilevel"/>
    <w:tmpl w:val="EC3E8A4E"/>
    <w:lvl w:ilvl="0">
      <w:start w:val="1"/>
      <w:numFmt w:val="bullet"/>
      <w:lvlText w:val=""/>
      <w:lvlJc w:val="left"/>
      <w:pPr>
        <w:tabs>
          <w:tab w:val="decimal" w:pos="360"/>
        </w:tabs>
        <w:ind w:left="720"/>
      </w:pPr>
      <w:rPr>
        <w:rFonts w:ascii="Symbol" w:hAnsi="Symbol"/>
        <w:b/>
        <w:strike w:val="0"/>
        <w:color w:val="715C00"/>
        <w:spacing w:val="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56713C"/>
    <w:multiLevelType w:val="hybridMultilevel"/>
    <w:tmpl w:val="C07258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40463C"/>
    <w:multiLevelType w:val="multilevel"/>
    <w:tmpl w:val="041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CA90C61"/>
    <w:multiLevelType w:val="multilevel"/>
    <w:tmpl w:val="50EA70C2"/>
    <w:lvl w:ilvl="0">
      <w:start w:val="1"/>
      <w:numFmt w:val="bullet"/>
      <w:lvlText w:val=""/>
      <w:lvlJc w:val="left"/>
      <w:pPr>
        <w:tabs>
          <w:tab w:val="decimal" w:pos="360"/>
        </w:tabs>
        <w:ind w:left="720"/>
      </w:pPr>
      <w:rPr>
        <w:rFonts w:ascii="Symbol" w:hAnsi="Symbol"/>
        <w:b/>
        <w:strike w:val="0"/>
        <w:color w:val="000000"/>
        <w:spacing w:val="-16"/>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CD240A"/>
    <w:multiLevelType w:val="multilevel"/>
    <w:tmpl w:val="8854614E"/>
    <w:lvl w:ilvl="0">
      <w:start w:val="1"/>
      <w:numFmt w:val="bullet"/>
      <w:lvlText w:val=""/>
      <w:lvlJc w:val="left"/>
      <w:pPr>
        <w:tabs>
          <w:tab w:val="decimal" w:pos="360"/>
        </w:tabs>
        <w:ind w:left="720"/>
      </w:pPr>
      <w:rPr>
        <w:rFonts w:ascii="Symbol" w:hAnsi="Symbol"/>
        <w:b/>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D55D71"/>
    <w:multiLevelType w:val="multilevel"/>
    <w:tmpl w:val="F9A6E0B2"/>
    <w:lvl w:ilvl="0">
      <w:start w:val="1"/>
      <w:numFmt w:val="decimal"/>
      <w:lvlText w:val="%1."/>
      <w:lvlJc w:val="left"/>
      <w:pPr>
        <w:tabs>
          <w:tab w:val="decimal" w:pos="288"/>
        </w:tabs>
        <w:ind w:left="720"/>
      </w:pPr>
      <w:rPr>
        <w:rFonts w:ascii="Tahoma" w:hAnsi="Tahoma"/>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103C26"/>
    <w:multiLevelType w:val="multilevel"/>
    <w:tmpl w:val="70004B5C"/>
    <w:lvl w:ilvl="0">
      <w:start w:val="1"/>
      <w:numFmt w:val="bullet"/>
      <w:lvlText w:val=""/>
      <w:lvlJc w:val="left"/>
      <w:pPr>
        <w:tabs>
          <w:tab w:val="decimal" w:pos="360"/>
        </w:tabs>
        <w:ind w:left="720"/>
      </w:pPr>
      <w:rPr>
        <w:rFonts w:ascii="Wingdings" w:hAnsi="Wingdings"/>
        <w:b/>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C16EF2"/>
    <w:multiLevelType w:val="hybridMultilevel"/>
    <w:tmpl w:val="00CCE6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3A95451"/>
    <w:multiLevelType w:val="hybridMultilevel"/>
    <w:tmpl w:val="F0DA6A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4B614AA"/>
    <w:multiLevelType w:val="multilevel"/>
    <w:tmpl w:val="D0200898"/>
    <w:lvl w:ilvl="0">
      <w:start w:val="3"/>
      <w:numFmt w:val="lowerLetter"/>
      <w:lvlText w:val="%1)"/>
      <w:lvlJc w:val="left"/>
      <w:pPr>
        <w:tabs>
          <w:tab w:val="decimal" w:pos="360"/>
        </w:tabs>
        <w:ind w:left="720"/>
      </w:pPr>
      <w:rPr>
        <w:rFonts w:ascii="Times New Roman" w:hAnsi="Times New Roman"/>
        <w:b/>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71368F"/>
    <w:multiLevelType w:val="hybridMultilevel"/>
    <w:tmpl w:val="8AD6B4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CD52A9A"/>
    <w:multiLevelType w:val="multilevel"/>
    <w:tmpl w:val="F9746C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3BB3EFC"/>
    <w:multiLevelType w:val="multilevel"/>
    <w:tmpl w:val="157E0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96326A"/>
    <w:multiLevelType w:val="hybridMultilevel"/>
    <w:tmpl w:val="CE2AD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6D1130C"/>
    <w:multiLevelType w:val="hybridMultilevel"/>
    <w:tmpl w:val="D47C5B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7AB82E9D"/>
    <w:multiLevelType w:val="hybridMultilevel"/>
    <w:tmpl w:val="0CC0618E"/>
    <w:lvl w:ilvl="0" w:tplc="041A001B">
      <w:start w:val="1"/>
      <w:numFmt w:val="lowerRoman"/>
      <w:lvlText w:val="%1."/>
      <w:lvlJc w:val="righ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0"/>
  </w:num>
  <w:num w:numId="2">
    <w:abstractNumId w:val="12"/>
  </w:num>
  <w:num w:numId="3">
    <w:abstractNumId w:val="9"/>
  </w:num>
  <w:num w:numId="4">
    <w:abstractNumId w:val="3"/>
  </w:num>
  <w:num w:numId="5">
    <w:abstractNumId w:val="6"/>
  </w:num>
  <w:num w:numId="6">
    <w:abstractNumId w:val="11"/>
  </w:num>
  <w:num w:numId="7">
    <w:abstractNumId w:val="15"/>
  </w:num>
  <w:num w:numId="8">
    <w:abstractNumId w:val="2"/>
  </w:num>
  <w:num w:numId="9">
    <w:abstractNumId w:val="1"/>
  </w:num>
  <w:num w:numId="10">
    <w:abstractNumId w:val="20"/>
  </w:num>
  <w:num w:numId="11">
    <w:abstractNumId w:val="5"/>
  </w:num>
  <w:num w:numId="12">
    <w:abstractNumId w:val="7"/>
  </w:num>
  <w:num w:numId="13">
    <w:abstractNumId w:val="16"/>
  </w:num>
  <w:num w:numId="14">
    <w:abstractNumId w:val="13"/>
  </w:num>
  <w:num w:numId="15">
    <w:abstractNumId w:val="0"/>
  </w:num>
  <w:num w:numId="16">
    <w:abstractNumId w:val="22"/>
  </w:num>
  <w:num w:numId="17">
    <w:abstractNumId w:val="4"/>
  </w:num>
  <w:num w:numId="18">
    <w:abstractNumId w:val="14"/>
  </w:num>
  <w:num w:numId="19">
    <w:abstractNumId w:val="19"/>
  </w:num>
  <w:num w:numId="20">
    <w:abstractNumId w:val="17"/>
  </w:num>
  <w:num w:numId="21">
    <w:abstractNumId w:val="8"/>
  </w:num>
  <w:num w:numId="22">
    <w:abstractNumId w:val="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num>
  <w:num w:numId="26">
    <w:abstractNumId w:val="8"/>
  </w:num>
  <w:num w:numId="27">
    <w:abstractNumId w:val="8"/>
  </w:num>
  <w:num w:numId="28">
    <w:abstractNumId w:val="18"/>
  </w:num>
  <w:num w:numId="29">
    <w:abstractNumId w:val="8"/>
  </w:num>
  <w:num w:numId="30">
    <w:abstractNumId w:val="8"/>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B8"/>
    <w:rsid w:val="000B42BB"/>
    <w:rsid w:val="000D2131"/>
    <w:rsid w:val="00100FF8"/>
    <w:rsid w:val="00112626"/>
    <w:rsid w:val="00140761"/>
    <w:rsid w:val="00140F4C"/>
    <w:rsid w:val="00143F25"/>
    <w:rsid w:val="0019700C"/>
    <w:rsid w:val="00233A42"/>
    <w:rsid w:val="002359E9"/>
    <w:rsid w:val="002606BD"/>
    <w:rsid w:val="002F2251"/>
    <w:rsid w:val="003D1773"/>
    <w:rsid w:val="003D5EBC"/>
    <w:rsid w:val="00403513"/>
    <w:rsid w:val="004359EB"/>
    <w:rsid w:val="004A2B65"/>
    <w:rsid w:val="004E2251"/>
    <w:rsid w:val="0054093E"/>
    <w:rsid w:val="00641A9A"/>
    <w:rsid w:val="006A0461"/>
    <w:rsid w:val="007217D5"/>
    <w:rsid w:val="00746BD5"/>
    <w:rsid w:val="007D2F4B"/>
    <w:rsid w:val="007D38B3"/>
    <w:rsid w:val="007F3AFA"/>
    <w:rsid w:val="007F6EFF"/>
    <w:rsid w:val="007F7521"/>
    <w:rsid w:val="00821FDD"/>
    <w:rsid w:val="00895552"/>
    <w:rsid w:val="008E72FE"/>
    <w:rsid w:val="009621F6"/>
    <w:rsid w:val="009F00FD"/>
    <w:rsid w:val="00AB1468"/>
    <w:rsid w:val="00AB5FB8"/>
    <w:rsid w:val="00AC1531"/>
    <w:rsid w:val="00C2696A"/>
    <w:rsid w:val="00C51C4F"/>
    <w:rsid w:val="00CB52F2"/>
    <w:rsid w:val="00CD40A6"/>
    <w:rsid w:val="00E46727"/>
    <w:rsid w:val="00E977E1"/>
    <w:rsid w:val="00EA748D"/>
    <w:rsid w:val="00ED2AD1"/>
    <w:rsid w:val="00EE62B8"/>
    <w:rsid w:val="00EF1C0C"/>
    <w:rsid w:val="00F03290"/>
    <w:rsid w:val="00F3077B"/>
    <w:rsid w:val="00F3586A"/>
    <w:rsid w:val="00FF5991"/>
    <w:rsid w:val="00FF6A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98D22"/>
  <w15:docId w15:val="{D2999266-B69E-4713-AFB4-A5B581B4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531"/>
    <w:pPr>
      <w:keepNext/>
      <w:keepLines/>
      <w:numPr>
        <w:numId w:val="21"/>
      </w:numPr>
      <w:spacing w:before="240" w:after="240"/>
      <w:outlineLvl w:val="0"/>
    </w:pPr>
    <w:rPr>
      <w:rFonts w:ascii="Cambria" w:eastAsiaTheme="majorEastAsia" w:hAnsi="Cambria" w:cstheme="majorBidi"/>
      <w:b/>
      <w:smallCaps/>
      <w:color w:val="0070C0"/>
      <w:sz w:val="32"/>
      <w:szCs w:val="32"/>
    </w:rPr>
  </w:style>
  <w:style w:type="paragraph" w:styleId="Heading2">
    <w:name w:val="heading 2"/>
    <w:basedOn w:val="Normal"/>
    <w:next w:val="Normal"/>
    <w:link w:val="Heading2Char"/>
    <w:uiPriority w:val="9"/>
    <w:unhideWhenUsed/>
    <w:qFormat/>
    <w:rsid w:val="00AC1531"/>
    <w:pPr>
      <w:keepNext/>
      <w:keepLines/>
      <w:numPr>
        <w:ilvl w:val="1"/>
        <w:numId w:val="21"/>
      </w:numPr>
      <w:spacing w:before="240" w:after="240"/>
      <w:outlineLvl w:val="1"/>
    </w:pPr>
    <w:rPr>
      <w:rFonts w:ascii="Cambria" w:eastAsiaTheme="majorEastAsia" w:hAnsi="Cambria" w:cstheme="majorBidi"/>
      <w:color w:val="1F4E79" w:themeColor="accent1" w:themeShade="80"/>
      <w:sz w:val="28"/>
      <w:szCs w:val="26"/>
    </w:rPr>
  </w:style>
  <w:style w:type="paragraph" w:styleId="Heading3">
    <w:name w:val="heading 3"/>
    <w:basedOn w:val="Normal"/>
    <w:next w:val="Normal"/>
    <w:link w:val="Heading3Char"/>
    <w:uiPriority w:val="9"/>
    <w:unhideWhenUsed/>
    <w:qFormat/>
    <w:rsid w:val="00AC1531"/>
    <w:pPr>
      <w:keepNext/>
      <w:keepLines/>
      <w:numPr>
        <w:ilvl w:val="2"/>
        <w:numId w:val="21"/>
      </w:numPr>
      <w:spacing w:before="240" w:after="240"/>
      <w:outlineLvl w:val="2"/>
    </w:pPr>
    <w:rPr>
      <w:rFonts w:ascii="Cambria" w:eastAsiaTheme="majorEastAsia" w:hAnsi="Cambria" w:cstheme="majorBidi"/>
      <w:caps/>
      <w:color w:val="1F4E79" w:themeColor="accent1" w:themeShade="80"/>
      <w:sz w:val="24"/>
      <w:szCs w:val="24"/>
    </w:rPr>
  </w:style>
  <w:style w:type="paragraph" w:styleId="Heading4">
    <w:name w:val="heading 4"/>
    <w:basedOn w:val="Normal"/>
    <w:next w:val="Normal"/>
    <w:link w:val="Heading4Char"/>
    <w:uiPriority w:val="9"/>
    <w:semiHidden/>
    <w:unhideWhenUsed/>
    <w:qFormat/>
    <w:rsid w:val="009F00FD"/>
    <w:pPr>
      <w:keepNext/>
      <w:keepLines/>
      <w:numPr>
        <w:ilvl w:val="3"/>
        <w:numId w:val="2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F00FD"/>
    <w:pPr>
      <w:keepNext/>
      <w:keepLines/>
      <w:numPr>
        <w:ilvl w:val="4"/>
        <w:numId w:val="2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F00FD"/>
    <w:pPr>
      <w:keepNext/>
      <w:keepLines/>
      <w:numPr>
        <w:ilvl w:val="5"/>
        <w:numId w:val="2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F00FD"/>
    <w:pPr>
      <w:keepNext/>
      <w:keepLines/>
      <w:numPr>
        <w:ilvl w:val="6"/>
        <w:numId w:val="2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F00FD"/>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00FD"/>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461"/>
    <w:pPr>
      <w:tabs>
        <w:tab w:val="center" w:pos="4513"/>
        <w:tab w:val="right" w:pos="9026"/>
      </w:tabs>
    </w:pPr>
  </w:style>
  <w:style w:type="character" w:customStyle="1" w:styleId="HeaderChar">
    <w:name w:val="Header Char"/>
    <w:basedOn w:val="DefaultParagraphFont"/>
    <w:link w:val="Header"/>
    <w:uiPriority w:val="99"/>
    <w:rsid w:val="006A0461"/>
  </w:style>
  <w:style w:type="paragraph" w:styleId="Footer">
    <w:name w:val="footer"/>
    <w:basedOn w:val="Normal"/>
    <w:link w:val="FooterChar"/>
    <w:uiPriority w:val="99"/>
    <w:unhideWhenUsed/>
    <w:rsid w:val="006A0461"/>
    <w:pPr>
      <w:tabs>
        <w:tab w:val="center" w:pos="4513"/>
        <w:tab w:val="right" w:pos="9026"/>
      </w:tabs>
    </w:pPr>
  </w:style>
  <w:style w:type="character" w:customStyle="1" w:styleId="FooterChar">
    <w:name w:val="Footer Char"/>
    <w:basedOn w:val="DefaultParagraphFont"/>
    <w:link w:val="Footer"/>
    <w:uiPriority w:val="99"/>
    <w:rsid w:val="006A0461"/>
  </w:style>
  <w:style w:type="table" w:styleId="TableGrid">
    <w:name w:val="Table Grid"/>
    <w:basedOn w:val="TableNormal"/>
    <w:uiPriority w:val="39"/>
    <w:rsid w:val="006A0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1531"/>
    <w:rPr>
      <w:rFonts w:ascii="Cambria" w:eastAsiaTheme="majorEastAsia" w:hAnsi="Cambria" w:cstheme="majorBidi"/>
      <w:b/>
      <w:smallCaps/>
      <w:color w:val="0070C0"/>
      <w:sz w:val="32"/>
      <w:szCs w:val="32"/>
    </w:rPr>
  </w:style>
  <w:style w:type="paragraph" w:styleId="ListParagraph">
    <w:name w:val="List Paragraph"/>
    <w:basedOn w:val="Normal"/>
    <w:uiPriority w:val="34"/>
    <w:qFormat/>
    <w:rsid w:val="006A0461"/>
    <w:pPr>
      <w:ind w:left="720"/>
      <w:contextualSpacing/>
    </w:pPr>
  </w:style>
  <w:style w:type="character" w:customStyle="1" w:styleId="Heading2Char">
    <w:name w:val="Heading 2 Char"/>
    <w:basedOn w:val="DefaultParagraphFont"/>
    <w:link w:val="Heading2"/>
    <w:uiPriority w:val="9"/>
    <w:rsid w:val="00AC1531"/>
    <w:rPr>
      <w:rFonts w:ascii="Cambria" w:eastAsiaTheme="majorEastAsia" w:hAnsi="Cambria" w:cstheme="majorBidi"/>
      <w:color w:val="1F4E79" w:themeColor="accent1" w:themeShade="80"/>
      <w:sz w:val="28"/>
      <w:szCs w:val="26"/>
    </w:rPr>
  </w:style>
  <w:style w:type="table" w:styleId="GridTable5Dark-Accent5">
    <w:name w:val="Grid Table 5 Dark Accent 5"/>
    <w:basedOn w:val="TableNormal"/>
    <w:uiPriority w:val="50"/>
    <w:rsid w:val="00AC153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Heading3Char">
    <w:name w:val="Heading 3 Char"/>
    <w:basedOn w:val="DefaultParagraphFont"/>
    <w:link w:val="Heading3"/>
    <w:uiPriority w:val="9"/>
    <w:rsid w:val="00AC1531"/>
    <w:rPr>
      <w:rFonts w:ascii="Cambria" w:eastAsiaTheme="majorEastAsia" w:hAnsi="Cambria" w:cstheme="majorBidi"/>
      <w:caps/>
      <w:color w:val="1F4E79" w:themeColor="accent1" w:themeShade="80"/>
      <w:sz w:val="24"/>
      <w:szCs w:val="24"/>
    </w:rPr>
  </w:style>
  <w:style w:type="paragraph" w:styleId="NoSpacing">
    <w:name w:val="No Spacing"/>
    <w:link w:val="NoSpacingChar"/>
    <w:uiPriority w:val="1"/>
    <w:qFormat/>
    <w:rsid w:val="009F00FD"/>
    <w:rPr>
      <w:rFonts w:eastAsiaTheme="minorEastAsia"/>
    </w:rPr>
  </w:style>
  <w:style w:type="character" w:customStyle="1" w:styleId="NoSpacingChar">
    <w:name w:val="No Spacing Char"/>
    <w:basedOn w:val="DefaultParagraphFont"/>
    <w:link w:val="NoSpacing"/>
    <w:uiPriority w:val="1"/>
    <w:rsid w:val="009F00FD"/>
    <w:rPr>
      <w:rFonts w:eastAsiaTheme="minorEastAsia"/>
    </w:rPr>
  </w:style>
  <w:style w:type="character" w:customStyle="1" w:styleId="Heading4Char">
    <w:name w:val="Heading 4 Char"/>
    <w:basedOn w:val="DefaultParagraphFont"/>
    <w:link w:val="Heading4"/>
    <w:uiPriority w:val="9"/>
    <w:semiHidden/>
    <w:rsid w:val="009F00F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F00F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F00F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F00F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F00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00FD"/>
    <w:rPr>
      <w:rFonts w:asciiTheme="majorHAnsi" w:eastAsiaTheme="majorEastAsia" w:hAnsiTheme="majorHAnsi" w:cstheme="majorBidi"/>
      <w:i/>
      <w:iCs/>
      <w:color w:val="272727" w:themeColor="text1" w:themeTint="D8"/>
      <w:sz w:val="21"/>
      <w:szCs w:val="21"/>
    </w:rPr>
  </w:style>
  <w:style w:type="paragraph" w:customStyle="1" w:styleId="Default">
    <w:name w:val="Default"/>
    <w:rsid w:val="009F00FD"/>
    <w:pPr>
      <w:widowControl w:val="0"/>
      <w:autoSpaceDE w:val="0"/>
      <w:autoSpaceDN w:val="0"/>
      <w:adjustRightInd w:val="0"/>
    </w:pPr>
    <w:rPr>
      <w:rFonts w:ascii="Life L2" w:eastAsia="Times New Roman" w:hAnsi="Life L2" w:cs="Life L2"/>
      <w:color w:val="000000"/>
      <w:sz w:val="24"/>
      <w:szCs w:val="24"/>
      <w:lang w:val="hr-HR" w:eastAsia="hr-HR"/>
    </w:rPr>
  </w:style>
  <w:style w:type="character" w:styleId="CommentReference">
    <w:name w:val="annotation reference"/>
    <w:basedOn w:val="DefaultParagraphFont"/>
    <w:uiPriority w:val="99"/>
    <w:semiHidden/>
    <w:unhideWhenUsed/>
    <w:rsid w:val="000B42BB"/>
    <w:rPr>
      <w:sz w:val="16"/>
      <w:szCs w:val="16"/>
    </w:rPr>
  </w:style>
  <w:style w:type="paragraph" w:styleId="CommentText">
    <w:name w:val="annotation text"/>
    <w:basedOn w:val="Normal"/>
    <w:link w:val="CommentTextChar"/>
    <w:uiPriority w:val="99"/>
    <w:semiHidden/>
    <w:unhideWhenUsed/>
    <w:rsid w:val="000B42BB"/>
    <w:rPr>
      <w:sz w:val="20"/>
      <w:szCs w:val="20"/>
    </w:rPr>
  </w:style>
  <w:style w:type="character" w:customStyle="1" w:styleId="CommentTextChar">
    <w:name w:val="Comment Text Char"/>
    <w:basedOn w:val="DefaultParagraphFont"/>
    <w:link w:val="CommentText"/>
    <w:uiPriority w:val="99"/>
    <w:semiHidden/>
    <w:rsid w:val="000B42BB"/>
    <w:rPr>
      <w:sz w:val="20"/>
      <w:szCs w:val="20"/>
    </w:rPr>
  </w:style>
  <w:style w:type="paragraph" w:styleId="CommentSubject">
    <w:name w:val="annotation subject"/>
    <w:basedOn w:val="CommentText"/>
    <w:next w:val="CommentText"/>
    <w:link w:val="CommentSubjectChar"/>
    <w:uiPriority w:val="99"/>
    <w:semiHidden/>
    <w:unhideWhenUsed/>
    <w:rsid w:val="000B42BB"/>
    <w:rPr>
      <w:b/>
      <w:bCs/>
    </w:rPr>
  </w:style>
  <w:style w:type="character" w:customStyle="1" w:styleId="CommentSubjectChar">
    <w:name w:val="Comment Subject Char"/>
    <w:basedOn w:val="CommentTextChar"/>
    <w:link w:val="CommentSubject"/>
    <w:uiPriority w:val="99"/>
    <w:semiHidden/>
    <w:rsid w:val="000B42BB"/>
    <w:rPr>
      <w:b/>
      <w:bCs/>
      <w:sz w:val="20"/>
      <w:szCs w:val="20"/>
    </w:rPr>
  </w:style>
  <w:style w:type="paragraph" w:styleId="BalloonText">
    <w:name w:val="Balloon Text"/>
    <w:basedOn w:val="Normal"/>
    <w:link w:val="BalloonTextChar"/>
    <w:uiPriority w:val="99"/>
    <w:semiHidden/>
    <w:unhideWhenUsed/>
    <w:rsid w:val="000B42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2BB"/>
    <w:rPr>
      <w:rFonts w:ascii="Segoe UI" w:hAnsi="Segoe UI" w:cs="Segoe UI"/>
      <w:sz w:val="18"/>
      <w:szCs w:val="18"/>
    </w:rPr>
  </w:style>
  <w:style w:type="character" w:styleId="PageNumber">
    <w:name w:val="page number"/>
    <w:basedOn w:val="DefaultParagraphFont"/>
    <w:rsid w:val="00EA7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098278">
      <w:bodyDiv w:val="1"/>
      <w:marLeft w:val="0"/>
      <w:marRight w:val="0"/>
      <w:marTop w:val="0"/>
      <w:marBottom w:val="0"/>
      <w:divBdr>
        <w:top w:val="none" w:sz="0" w:space="0" w:color="auto"/>
        <w:left w:val="none" w:sz="0" w:space="0" w:color="auto"/>
        <w:bottom w:val="none" w:sz="0" w:space="0" w:color="auto"/>
        <w:right w:val="none" w:sz="0" w:space="0" w:color="auto"/>
      </w:divBdr>
    </w:div>
    <w:div w:id="1442649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 Id="rId90" Type="http://schemas.openxmlformats.org/officeDocument/2006/relationships/header" Target="header1.xml"/><Relationship Id="rId9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B5395-CBC4-4115-87A8-E1C18A2A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Daniel Bara</cp:lastModifiedBy>
  <cp:revision>14</cp:revision>
  <dcterms:created xsi:type="dcterms:W3CDTF">2019-06-24T15:01:00Z</dcterms:created>
  <dcterms:modified xsi:type="dcterms:W3CDTF">2021-06-27T06:12:00Z</dcterms:modified>
</cp:coreProperties>
</file>